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596D" w14:textId="5811D276" w:rsidR="00932DCF" w:rsidRDefault="00932DCF" w:rsidP="004D60B3">
      <w:pPr>
        <w:tabs>
          <w:tab w:val="left" w:pos="2880"/>
          <w:tab w:val="left" w:pos="3600"/>
        </w:tabs>
        <w:spacing w:after="120"/>
        <w:rPr>
          <w:rFonts w:ascii="Calibri" w:hAnsi="Calibri" w:cs="Tahoma"/>
          <w:sz w:val="20"/>
        </w:rPr>
      </w:pPr>
      <w:r w:rsidRPr="002D0371">
        <w:rPr>
          <w:rFonts w:ascii="Calibri" w:hAnsi="Calibri" w:cs="Tahoma"/>
          <w:sz w:val="20"/>
        </w:rPr>
        <w:t xml:space="preserve">The Agreement to furnish certain </w:t>
      </w:r>
      <w:r w:rsidR="00902DC6" w:rsidRPr="002D0371">
        <w:rPr>
          <w:rFonts w:ascii="Calibri" w:hAnsi="Calibri" w:cs="Tahoma"/>
          <w:sz w:val="20"/>
        </w:rPr>
        <w:t>cloud computing</w:t>
      </w:r>
      <w:r w:rsidRPr="002D0371">
        <w:rPr>
          <w:rFonts w:ascii="Calibri" w:hAnsi="Calibri" w:cs="Tahoma"/>
          <w:sz w:val="20"/>
        </w:rPr>
        <w:t xml:space="preserve"> services described herein and in the documents referenced herein (“</w:t>
      </w:r>
      <w:r w:rsidR="00F67860" w:rsidRPr="002D0371">
        <w:rPr>
          <w:rFonts w:ascii="Calibri" w:hAnsi="Calibri" w:cs="Tahoma"/>
          <w:sz w:val="20"/>
        </w:rPr>
        <w:t xml:space="preserve">Goods and/ or </w:t>
      </w:r>
      <w:r w:rsidRPr="002D0371">
        <w:rPr>
          <w:rFonts w:ascii="Calibri" w:hAnsi="Calibri" w:cs="Tahoma"/>
          <w:sz w:val="20"/>
        </w:rPr>
        <w:t>Services”)</w:t>
      </w:r>
      <w:r w:rsidR="00902DC6" w:rsidRPr="002D0371">
        <w:rPr>
          <w:rFonts w:ascii="Calibri" w:hAnsi="Calibri" w:cs="Tahoma"/>
          <w:sz w:val="20"/>
        </w:rPr>
        <w:t xml:space="preserve">, is effective </w:t>
      </w:r>
      <w:r w:rsidR="000C7C67" w:rsidRPr="00F22FFE">
        <w:rPr>
          <w:rFonts w:ascii="Calibri" w:hAnsi="Calibri" w:cs="Tahoma"/>
          <w:b/>
          <w:sz w:val="20"/>
          <w:highlight w:val="yellow"/>
        </w:rPr>
        <w:t>Month</w:t>
      </w:r>
      <w:r w:rsidR="00902DC6" w:rsidRPr="00F22FFE">
        <w:rPr>
          <w:rFonts w:ascii="Calibri" w:hAnsi="Calibri" w:cs="Tahoma"/>
          <w:b/>
          <w:sz w:val="20"/>
          <w:highlight w:val="yellow"/>
        </w:rPr>
        <w:t xml:space="preserve"> </w:t>
      </w:r>
      <w:r w:rsidR="00F22FFE">
        <w:rPr>
          <w:rFonts w:ascii="Calibri" w:hAnsi="Calibri" w:cs="Tahoma"/>
          <w:b/>
          <w:sz w:val="20"/>
          <w:highlight w:val="yellow"/>
        </w:rPr>
        <w:t>XX</w:t>
      </w:r>
      <w:r w:rsidR="00902DC6" w:rsidRPr="00F22FFE">
        <w:rPr>
          <w:rFonts w:ascii="Calibri" w:hAnsi="Calibri" w:cs="Tahoma"/>
          <w:b/>
          <w:sz w:val="20"/>
          <w:highlight w:val="yellow"/>
        </w:rPr>
        <w:t xml:space="preserve">, </w:t>
      </w:r>
      <w:r w:rsidR="000C7C67" w:rsidRPr="00F22FFE">
        <w:rPr>
          <w:rFonts w:ascii="Calibri" w:hAnsi="Calibri" w:cs="Tahoma"/>
          <w:b/>
          <w:sz w:val="20"/>
          <w:highlight w:val="yellow"/>
        </w:rPr>
        <w:t>202</w:t>
      </w:r>
      <w:r w:rsidR="00845D0B">
        <w:rPr>
          <w:rFonts w:ascii="Calibri" w:hAnsi="Calibri" w:cs="Tahoma"/>
          <w:b/>
          <w:sz w:val="20"/>
        </w:rPr>
        <w:t>6</w:t>
      </w:r>
      <w:r w:rsidR="00902DC6" w:rsidRPr="002D0371">
        <w:rPr>
          <w:rFonts w:ascii="Calibri" w:hAnsi="Calibri" w:cs="Tahoma"/>
          <w:sz w:val="20"/>
        </w:rPr>
        <w:t xml:space="preserve"> (“Effective Date”),</w:t>
      </w:r>
      <w:r w:rsidRPr="002D0371">
        <w:rPr>
          <w:rFonts w:ascii="Calibri" w:hAnsi="Calibri" w:cs="Tahoma"/>
          <w:sz w:val="20"/>
        </w:rPr>
        <w:t xml:space="preserve"> </w:t>
      </w:r>
      <w:r w:rsidR="00E46D6B" w:rsidRPr="002D0371">
        <w:rPr>
          <w:rFonts w:ascii="Calibri" w:hAnsi="Calibri" w:cs="Tahoma"/>
          <w:sz w:val="20"/>
        </w:rPr>
        <w:t xml:space="preserve">and </w:t>
      </w:r>
      <w:r w:rsidRPr="002D0371">
        <w:rPr>
          <w:rFonts w:ascii="Calibri" w:hAnsi="Calibri" w:cs="Tahoma"/>
          <w:sz w:val="20"/>
        </w:rPr>
        <w:t>is made by and between The Regents of the University of California, a California public corporation (“UC”</w:t>
      </w:r>
      <w:r w:rsidR="003C73E7">
        <w:rPr>
          <w:rFonts w:ascii="Calibri" w:hAnsi="Calibri" w:cs="Tahoma"/>
          <w:sz w:val="20"/>
        </w:rPr>
        <w:t>/”Customer”</w:t>
      </w:r>
      <w:r w:rsidRPr="002D0371">
        <w:rPr>
          <w:rFonts w:ascii="Calibri" w:hAnsi="Calibri" w:cs="Tahoma"/>
          <w:sz w:val="20"/>
        </w:rPr>
        <w:t>) on behalf of the</w:t>
      </w:r>
      <w:r w:rsidRPr="002D0371">
        <w:rPr>
          <w:rFonts w:ascii="Calibri" w:hAnsi="Calibri" w:cs="Tahoma"/>
          <w:color w:val="FF0000"/>
          <w:sz w:val="20"/>
        </w:rPr>
        <w:t xml:space="preserve"> </w:t>
      </w:r>
      <w:r w:rsidRPr="002D0371">
        <w:rPr>
          <w:rFonts w:ascii="Calibri" w:hAnsi="Calibri" w:cs="Tahoma"/>
          <w:sz w:val="20"/>
        </w:rPr>
        <w:t>University of California,</w:t>
      </w:r>
      <w:r w:rsidRPr="002D0371">
        <w:rPr>
          <w:rFonts w:ascii="Calibri" w:hAnsi="Calibri" w:cs="Tahoma"/>
          <w:color w:val="FF0000"/>
          <w:sz w:val="20"/>
        </w:rPr>
        <w:t xml:space="preserve"> </w:t>
      </w:r>
      <w:r w:rsidR="00727575">
        <w:rPr>
          <w:rFonts w:ascii="Calibri" w:hAnsi="Calibri" w:cs="Tahoma"/>
          <w:b/>
          <w:sz w:val="20"/>
        </w:rPr>
        <w:t>Davis Health</w:t>
      </w:r>
      <w:r w:rsidRPr="002D0371">
        <w:rPr>
          <w:rFonts w:ascii="Calibri" w:hAnsi="Calibri" w:cs="Tahoma"/>
          <w:b/>
          <w:sz w:val="20"/>
        </w:rPr>
        <w:t>,</w:t>
      </w:r>
      <w:r w:rsidRPr="002D0371">
        <w:rPr>
          <w:rFonts w:ascii="Calibri" w:hAnsi="Calibri" w:cs="Tahoma"/>
          <w:sz w:val="20"/>
        </w:rPr>
        <w:t xml:space="preserve"> and </w:t>
      </w:r>
      <w:r w:rsidR="00687FD9" w:rsidRPr="00687FD9">
        <w:rPr>
          <w:rFonts w:ascii="Calibri" w:hAnsi="Calibri" w:cs="Tahoma"/>
          <w:sz w:val="20"/>
          <w:highlight w:val="yellow"/>
        </w:rPr>
        <w:t>Vendor Name</w:t>
      </w:r>
      <w:r w:rsidR="00DE0F86" w:rsidRPr="005947B2">
        <w:rPr>
          <w:rFonts w:ascii="Calibri" w:hAnsi="Calibri" w:cs="Tahoma"/>
          <w:sz w:val="20"/>
        </w:rPr>
        <w:t xml:space="preserve"> </w:t>
      </w:r>
      <w:r w:rsidRPr="002D0371">
        <w:rPr>
          <w:rFonts w:ascii="Calibri" w:hAnsi="Calibri" w:cs="Tahoma"/>
          <w:sz w:val="20"/>
        </w:rPr>
        <w:t>(“Supplier”).</w:t>
      </w:r>
      <w:r w:rsidR="004D72F4" w:rsidRPr="002D0371">
        <w:rPr>
          <w:rFonts w:ascii="Calibri" w:hAnsi="Calibri" w:cs="Tahoma"/>
          <w:sz w:val="20"/>
        </w:rPr>
        <w:t xml:space="preserve"> This Agreement is binding only if it is negotiated and executed by an authorized representative with the proper delegation of authority.</w:t>
      </w:r>
    </w:p>
    <w:p w14:paraId="37B63FBE" w14:textId="77777777" w:rsidR="00B8454C" w:rsidRDefault="00B8454C" w:rsidP="004D60B3">
      <w:pPr>
        <w:tabs>
          <w:tab w:val="left" w:pos="2880"/>
          <w:tab w:val="left" w:pos="3600"/>
        </w:tabs>
        <w:spacing w:after="120"/>
        <w:rPr>
          <w:rFonts w:ascii="Calibri" w:hAnsi="Calibri" w:cs="Tahoma"/>
          <w:sz w:val="20"/>
        </w:rPr>
      </w:pPr>
    </w:p>
    <w:p w14:paraId="29721543" w14:textId="7D3742F5" w:rsidR="00932DCF" w:rsidRPr="00AB7171" w:rsidRDefault="00932DCF" w:rsidP="00D70B93">
      <w:pPr>
        <w:pStyle w:val="Heading1"/>
      </w:pPr>
      <w:proofErr w:type="gramStart"/>
      <w:r w:rsidRPr="00AB7171">
        <w:t>Statement of Work</w:t>
      </w:r>
      <w:proofErr w:type="gramEnd"/>
    </w:p>
    <w:p w14:paraId="24647597" w14:textId="5F25E8E5" w:rsidR="00932DCF" w:rsidRDefault="00932DCF" w:rsidP="00C032A4">
      <w:pPr>
        <w:widowControl w:val="0"/>
        <w:tabs>
          <w:tab w:val="left" w:pos="-90"/>
          <w:tab w:val="left" w:pos="2880"/>
          <w:tab w:val="left" w:pos="3600"/>
        </w:tabs>
        <w:spacing w:after="120"/>
        <w:rPr>
          <w:rFonts w:ascii="Calibri" w:hAnsi="Calibri" w:cs="Tahoma"/>
          <w:sz w:val="20"/>
        </w:rPr>
      </w:pPr>
      <w:r w:rsidRPr="002D0371">
        <w:rPr>
          <w:rFonts w:ascii="Calibri" w:hAnsi="Calibri" w:cs="Tahoma"/>
          <w:sz w:val="20"/>
        </w:rPr>
        <w:t xml:space="preserve">Supplier agrees to </w:t>
      </w:r>
      <w:r w:rsidR="00422142" w:rsidRPr="002D0371">
        <w:rPr>
          <w:rFonts w:ascii="Calibri" w:hAnsi="Calibri" w:cs="Tahoma"/>
          <w:sz w:val="20"/>
        </w:rPr>
        <w:t>provide</w:t>
      </w:r>
      <w:r w:rsidRPr="002D0371">
        <w:rPr>
          <w:rFonts w:ascii="Calibri" w:hAnsi="Calibri" w:cs="Tahoma"/>
          <w:sz w:val="20"/>
        </w:rPr>
        <w:t xml:space="preserve"> the </w:t>
      </w:r>
      <w:r w:rsidR="00531702" w:rsidRPr="002D0371">
        <w:rPr>
          <w:rFonts w:ascii="Calibri" w:hAnsi="Calibri" w:cs="Tahoma"/>
          <w:sz w:val="20"/>
        </w:rPr>
        <w:t xml:space="preserve">Goods and/or </w:t>
      </w:r>
      <w:r w:rsidRPr="002D0371">
        <w:rPr>
          <w:rFonts w:ascii="Calibri" w:hAnsi="Calibri" w:cs="Tahoma"/>
          <w:sz w:val="20"/>
        </w:rPr>
        <w:t xml:space="preserve">Services </w:t>
      </w:r>
      <w:r w:rsidR="00422142" w:rsidRPr="002D0371">
        <w:rPr>
          <w:rFonts w:ascii="Calibri" w:hAnsi="Calibri" w:cs="Tahoma"/>
          <w:sz w:val="20"/>
        </w:rPr>
        <w:t>describ</w:t>
      </w:r>
      <w:r w:rsidRPr="002D0371">
        <w:rPr>
          <w:rFonts w:ascii="Calibri" w:hAnsi="Calibri" w:cs="Tahoma"/>
          <w:sz w:val="20"/>
        </w:rPr>
        <w:t>ed in the statement of work attached as Attachment A (“</w:t>
      </w:r>
      <w:r w:rsidR="00A30B4D">
        <w:rPr>
          <w:rFonts w:ascii="Calibri" w:hAnsi="Calibri" w:cs="Tahoma"/>
          <w:sz w:val="20"/>
        </w:rPr>
        <w:t xml:space="preserve">UC </w:t>
      </w:r>
      <w:r w:rsidRPr="002D0371">
        <w:rPr>
          <w:rFonts w:ascii="Calibri" w:hAnsi="Calibri" w:cs="Tahoma"/>
          <w:sz w:val="20"/>
        </w:rPr>
        <w:t>Statement of Work</w:t>
      </w:r>
      <w:r w:rsidR="00A26474">
        <w:rPr>
          <w:rFonts w:ascii="Calibri" w:hAnsi="Calibri" w:cs="Tahoma"/>
          <w:sz w:val="20"/>
        </w:rPr>
        <w:t xml:space="preserve"> and or Quote</w:t>
      </w:r>
      <w:r w:rsidRPr="002D0371">
        <w:rPr>
          <w:rFonts w:ascii="Calibri" w:hAnsi="Calibri" w:cs="Tahoma"/>
          <w:sz w:val="20"/>
        </w:rPr>
        <w:t>”) and any other documents referenced in the Incorporated Documents section herein</w:t>
      </w:r>
      <w:r w:rsidR="00DE0F86">
        <w:rPr>
          <w:rFonts w:ascii="Calibri" w:hAnsi="Calibri" w:cs="Tahoma"/>
          <w:sz w:val="20"/>
        </w:rPr>
        <w:t xml:space="preserve">, </w:t>
      </w:r>
      <w:r w:rsidR="00DE0F86" w:rsidRPr="00411832">
        <w:rPr>
          <w:rFonts w:ascii="Calibri" w:hAnsi="Calibri" w:cs="Tahoma"/>
          <w:sz w:val="20"/>
        </w:rPr>
        <w:t xml:space="preserve">at the prices </w:t>
      </w:r>
      <w:r w:rsidR="00DE0F86">
        <w:rPr>
          <w:rFonts w:ascii="Calibri" w:hAnsi="Calibri" w:cs="Tahoma"/>
          <w:sz w:val="20"/>
        </w:rPr>
        <w:t>set forth</w:t>
      </w:r>
      <w:r w:rsidR="00DE0F86" w:rsidRPr="00411832">
        <w:rPr>
          <w:rFonts w:ascii="Calibri" w:hAnsi="Calibri" w:cs="Tahoma"/>
          <w:sz w:val="20"/>
        </w:rPr>
        <w:t xml:space="preserve"> in the Statement of Work</w:t>
      </w:r>
      <w:r w:rsidR="001D06D5">
        <w:rPr>
          <w:rFonts w:ascii="Calibri" w:hAnsi="Calibri" w:cs="Tahoma"/>
          <w:sz w:val="20"/>
        </w:rPr>
        <w:t xml:space="preserve"> or Purchase Order (PO)</w:t>
      </w:r>
      <w:r w:rsidR="00DE0F86">
        <w:rPr>
          <w:rFonts w:ascii="Calibri" w:hAnsi="Calibri" w:cs="Tahoma"/>
          <w:sz w:val="20"/>
        </w:rPr>
        <w:t xml:space="preserve"> and any other documents referenced in the Incorporated Documents section herein</w:t>
      </w:r>
      <w:r w:rsidR="00DE0F86" w:rsidRPr="005947B2">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Unless otherwise provided in the Agreement, UC will not be obligated to purchase a minimum amount of </w:t>
      </w:r>
      <w:r w:rsidR="00540CF7" w:rsidRPr="002D0371">
        <w:rPr>
          <w:rFonts w:ascii="Calibri" w:hAnsi="Calibri" w:cs="Tahoma"/>
          <w:sz w:val="20"/>
        </w:rPr>
        <w:t xml:space="preserve">Goods and/or </w:t>
      </w:r>
      <w:r w:rsidRPr="002D0371">
        <w:rPr>
          <w:rFonts w:ascii="Calibri" w:hAnsi="Calibri" w:cs="Tahoma"/>
          <w:sz w:val="20"/>
        </w:rPr>
        <w:t>Services from Supplier.</w:t>
      </w:r>
      <w:r w:rsidR="00604898">
        <w:rPr>
          <w:rFonts w:ascii="Calibri" w:hAnsi="Calibri" w:cs="Tahoma"/>
          <w:sz w:val="20"/>
        </w:rPr>
        <w:t xml:space="preserve"> </w:t>
      </w:r>
    </w:p>
    <w:p w14:paraId="5228D494" w14:textId="77777777" w:rsidR="00E55574" w:rsidRDefault="00E55574" w:rsidP="00C032A4">
      <w:pPr>
        <w:widowControl w:val="0"/>
        <w:tabs>
          <w:tab w:val="left" w:pos="-90"/>
          <w:tab w:val="left" w:pos="2880"/>
          <w:tab w:val="left" w:pos="3600"/>
        </w:tabs>
        <w:spacing w:after="120"/>
        <w:rPr>
          <w:rFonts w:ascii="Calibri" w:hAnsi="Calibri" w:cs="Tahoma"/>
          <w:sz w:val="20"/>
          <w:szCs w:val="16"/>
        </w:rPr>
      </w:pPr>
    </w:p>
    <w:p w14:paraId="7955A245" w14:textId="24B8DBCF" w:rsidR="00E93749" w:rsidRPr="00AB7171" w:rsidRDefault="00E93749" w:rsidP="00D70B93">
      <w:pPr>
        <w:pStyle w:val="Heading1"/>
      </w:pPr>
      <w:r w:rsidRPr="00AB7171">
        <w:t>Term of Agreement/Termination</w:t>
      </w:r>
      <w:r w:rsidR="00604898" w:rsidRPr="00AB7171">
        <w:t xml:space="preserve"> </w:t>
      </w:r>
    </w:p>
    <w:p w14:paraId="60B2A7EC" w14:textId="00085135" w:rsid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The initial term of the Agreement will be from </w:t>
      </w:r>
      <w:r w:rsidR="00687FD9">
        <w:rPr>
          <w:rFonts w:ascii="Calibri" w:hAnsi="Calibri" w:cs="Tahoma"/>
          <w:b/>
          <w:sz w:val="20"/>
        </w:rPr>
        <w:t>Month XX</w:t>
      </w:r>
      <w:r w:rsidR="00687FD9" w:rsidRPr="00946E61">
        <w:rPr>
          <w:rFonts w:ascii="Calibri" w:hAnsi="Calibri" w:cs="Tahoma"/>
          <w:b/>
          <w:sz w:val="20"/>
        </w:rPr>
        <w:t>, 202</w:t>
      </w:r>
      <w:r w:rsidR="00845D0B">
        <w:rPr>
          <w:rFonts w:ascii="Calibri" w:hAnsi="Calibri" w:cs="Tahoma"/>
          <w:b/>
          <w:sz w:val="20"/>
        </w:rPr>
        <w:t xml:space="preserve">6 </w:t>
      </w:r>
      <w:r w:rsidRPr="002D0371">
        <w:rPr>
          <w:rFonts w:ascii="Calibri" w:hAnsi="Calibri" w:cs="Tahoma"/>
          <w:sz w:val="20"/>
        </w:rPr>
        <w:t>and through</w:t>
      </w:r>
      <w:r w:rsidR="00687FD9" w:rsidRPr="00687FD9">
        <w:rPr>
          <w:rFonts w:ascii="Calibri" w:hAnsi="Calibri" w:cs="Tahoma"/>
          <w:b/>
          <w:bCs/>
          <w:sz w:val="20"/>
        </w:rPr>
        <w:t xml:space="preserve"> </w:t>
      </w:r>
      <w:r w:rsidR="00687FD9" w:rsidRPr="00880B94">
        <w:rPr>
          <w:rFonts w:ascii="Calibri" w:hAnsi="Calibri" w:cs="Tahoma"/>
          <w:b/>
          <w:bCs/>
          <w:sz w:val="20"/>
        </w:rPr>
        <w:t>Month XX</w:t>
      </w:r>
      <w:r w:rsidR="00687FD9" w:rsidRPr="00946E61">
        <w:rPr>
          <w:rFonts w:ascii="Calibri" w:hAnsi="Calibri" w:cs="Tahoma"/>
          <w:b/>
          <w:sz w:val="20"/>
        </w:rPr>
        <w:t>, 202</w:t>
      </w:r>
      <w:proofErr w:type="gramStart"/>
      <w:r w:rsidR="00687FD9">
        <w:rPr>
          <w:rFonts w:ascii="Calibri" w:hAnsi="Calibri" w:cs="Tahoma"/>
          <w:b/>
          <w:sz w:val="20"/>
        </w:rPr>
        <w:t>X</w:t>
      </w:r>
      <w:r w:rsidR="00687FD9" w:rsidRPr="00946E61">
        <w:rPr>
          <w:rFonts w:ascii="Calibri" w:hAnsi="Calibri" w:cs="Tahoma"/>
          <w:b/>
          <w:sz w:val="20"/>
        </w:rPr>
        <w:t xml:space="preserve"> </w:t>
      </w:r>
      <w:r w:rsidRPr="00B8454C">
        <w:rPr>
          <w:rFonts w:ascii="Calibri" w:hAnsi="Calibri" w:cs="Tahoma"/>
          <w:sz w:val="20"/>
        </w:rPr>
        <w:t xml:space="preserve"> </w:t>
      </w:r>
      <w:r w:rsidRPr="002D0371">
        <w:rPr>
          <w:rFonts w:ascii="Calibri" w:hAnsi="Calibri" w:cs="Tahoma"/>
          <w:sz w:val="20"/>
        </w:rPr>
        <w:t>(</w:t>
      </w:r>
      <w:proofErr w:type="gramEnd"/>
      <w:r w:rsidRPr="002D0371">
        <w:rPr>
          <w:rFonts w:ascii="Calibri" w:hAnsi="Calibri" w:cs="Tahoma"/>
          <w:sz w:val="20"/>
        </w:rPr>
        <w:t>Initial Term)</w:t>
      </w:r>
      <w:r w:rsidRPr="00B8454C">
        <w:rPr>
          <w:rFonts w:ascii="Calibri" w:hAnsi="Calibri" w:cs="Tahoma"/>
          <w:sz w:val="20"/>
        </w:rPr>
        <w:t xml:space="preserve"> </w:t>
      </w:r>
      <w:r w:rsidRPr="002D0371">
        <w:rPr>
          <w:rFonts w:ascii="Calibri" w:hAnsi="Calibri" w:cs="Tahoma"/>
          <w:sz w:val="20"/>
        </w:rPr>
        <w:t>and is subject to earlier termination as provided below</w:t>
      </w:r>
      <w:r>
        <w:rPr>
          <w:rFonts w:ascii="Calibri" w:hAnsi="Calibri" w:cs="Tahoma"/>
          <w:sz w:val="20"/>
        </w:rPr>
        <w:t xml:space="preserve"> </w:t>
      </w:r>
      <w:proofErr w:type="gramStart"/>
      <w:r>
        <w:rPr>
          <w:rFonts w:ascii="Calibri" w:hAnsi="Calibri" w:cs="Tahoma"/>
          <w:sz w:val="20"/>
        </w:rPr>
        <w:t>and in the Terms</w:t>
      </w:r>
      <w:proofErr w:type="gramEnd"/>
      <w:r>
        <w:rPr>
          <w:rFonts w:ascii="Calibri" w:hAnsi="Calibri" w:cs="Tahoma"/>
          <w:sz w:val="20"/>
        </w:rPr>
        <w:t xml:space="preserve"> &amp; Conditions Article 2</w:t>
      </w:r>
      <w:r w:rsidRPr="002D0371">
        <w:rPr>
          <w:rFonts w:ascii="Calibri" w:hAnsi="Calibri" w:cs="Tahoma"/>
          <w:sz w:val="20"/>
        </w:rPr>
        <w:t>.</w:t>
      </w:r>
      <w:r w:rsidR="00604898">
        <w:rPr>
          <w:rFonts w:ascii="Calibri" w:hAnsi="Calibri" w:cs="Tahoma"/>
          <w:sz w:val="20"/>
        </w:rPr>
        <w:t xml:space="preserve"> </w:t>
      </w:r>
    </w:p>
    <w:p w14:paraId="0B86E813" w14:textId="371FF066" w:rsidR="00E93749" w:rsidRP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UC may renew the Agreement for </w:t>
      </w:r>
      <w:r w:rsidR="00A1507E">
        <w:rPr>
          <w:rFonts w:ascii="Calibri" w:hAnsi="Calibri" w:cs="Tahoma"/>
          <w:b/>
          <w:bCs/>
          <w:sz w:val="20"/>
        </w:rPr>
        <w:t>five</w:t>
      </w:r>
      <w:r w:rsidRPr="002D0371">
        <w:rPr>
          <w:rFonts w:ascii="Calibri" w:hAnsi="Calibri" w:cs="Tahoma"/>
          <w:sz w:val="20"/>
        </w:rPr>
        <w:t xml:space="preserve"> successive </w:t>
      </w:r>
      <w:r w:rsidR="009347EE" w:rsidRPr="00B8454C">
        <w:rPr>
          <w:rFonts w:ascii="Calibri" w:hAnsi="Calibri" w:cs="Tahoma"/>
          <w:sz w:val="20"/>
        </w:rPr>
        <w:t>one</w:t>
      </w:r>
      <w:r w:rsidRPr="002D0371">
        <w:rPr>
          <w:rFonts w:ascii="Calibri" w:hAnsi="Calibri" w:cs="Tahoma"/>
          <w:sz w:val="20"/>
        </w:rPr>
        <w:t xml:space="preserve">-year periods (each, a Renewal Term), by providing Supplier with at least </w:t>
      </w:r>
      <w:r w:rsidR="009347EE" w:rsidRPr="00B8454C">
        <w:rPr>
          <w:rFonts w:ascii="Calibri" w:hAnsi="Calibri" w:cs="Tahoma"/>
          <w:sz w:val="20"/>
        </w:rPr>
        <w:t>30</w:t>
      </w:r>
      <w:r w:rsidRPr="002D0371">
        <w:rPr>
          <w:rFonts w:ascii="Calibri" w:hAnsi="Calibri" w:cs="Tahoma"/>
          <w:sz w:val="20"/>
        </w:rPr>
        <w:t xml:space="preserve"> calendar days’ written notice before the end of the Initial Term or any Renewal Term.</w:t>
      </w:r>
      <w:r w:rsidR="00DD0DFF">
        <w:rPr>
          <w:rFonts w:ascii="Calibri" w:hAnsi="Calibri" w:cs="Tahoma"/>
          <w:sz w:val="20"/>
        </w:rPr>
        <w:t xml:space="preserve"> </w:t>
      </w:r>
    </w:p>
    <w:p w14:paraId="3C2FD7C4" w14:textId="77777777" w:rsidR="00B8454C" w:rsidRP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may terminate this Agreement for convenience in accordance with Terms &amp; Conditions Article 2 (Term and Termination) by giving Supplier at least 30 calendar days' written notice. </w:t>
      </w:r>
    </w:p>
    <w:p w14:paraId="16F7E04B" w14:textId="03702289" w:rsid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or Supplier may terminate this Agreement for cause by giving the other party at least </w:t>
      </w:r>
      <w:r w:rsidRPr="00A26474">
        <w:rPr>
          <w:rFonts w:ascii="Calibri" w:hAnsi="Calibri" w:cs="Tahoma"/>
          <w:sz w:val="20"/>
        </w:rPr>
        <w:t>15</w:t>
      </w:r>
      <w:r w:rsidRPr="00B8454C">
        <w:rPr>
          <w:rFonts w:ascii="Calibri" w:hAnsi="Calibri" w:cs="Tahoma"/>
          <w:sz w:val="20"/>
        </w:rPr>
        <w:t xml:space="preserve"> calendar days' notice to cure a breach of the Agreement (Cure Period).  If the breaching party fails to cure the breach within the Cure Period, the non-breaching party may immediately terminate the Agreement.</w:t>
      </w:r>
    </w:p>
    <w:p w14:paraId="5E0005F6" w14:textId="69C928A8" w:rsidR="00F56619" w:rsidRPr="002D0371" w:rsidRDefault="00F56619" w:rsidP="00D70B93">
      <w:pPr>
        <w:pStyle w:val="Heading1"/>
      </w:pPr>
      <w:r w:rsidRPr="002D0371">
        <w:t>Scope of Agreement</w:t>
      </w:r>
    </w:p>
    <w:p w14:paraId="3176F586" w14:textId="433A3C32" w:rsidR="00F56619" w:rsidRPr="006A3BBC" w:rsidRDefault="00F56619" w:rsidP="00D0249A">
      <w:pPr>
        <w:numPr>
          <w:ilvl w:val="1"/>
          <w:numId w:val="2"/>
        </w:numPr>
        <w:spacing w:after="120"/>
        <w:rPr>
          <w:rFonts w:ascii="Calibri" w:hAnsi="Calibri"/>
          <w:sz w:val="20"/>
        </w:rPr>
      </w:pPr>
      <w:r w:rsidRPr="006A3BBC">
        <w:rPr>
          <w:rFonts w:ascii="Calibri" w:hAnsi="Calibri"/>
          <w:sz w:val="20"/>
        </w:rPr>
        <w:t xml:space="preserve">If Supplier eliminates any functionality of any of the </w:t>
      </w:r>
      <w:r w:rsidR="00531702" w:rsidRPr="006A3BBC">
        <w:rPr>
          <w:rFonts w:ascii="Calibri" w:hAnsi="Calibri"/>
          <w:sz w:val="20"/>
        </w:rPr>
        <w:t xml:space="preserve">Goods and/or </w:t>
      </w:r>
      <w:r w:rsidRPr="006A3BBC">
        <w:rPr>
          <w:rFonts w:ascii="Calibri" w:hAnsi="Calibri"/>
          <w:sz w:val="20"/>
        </w:rPr>
        <w:t xml:space="preserve">Services provided under this Agreement and subsequently offers that functionality in other or new products (whether directly or indirectly through agreement with a </w:t>
      </w:r>
      <w:r w:rsidR="00C20D44" w:rsidRPr="006A3BBC">
        <w:rPr>
          <w:rFonts w:ascii="Calibri" w:hAnsi="Calibri"/>
          <w:sz w:val="20"/>
        </w:rPr>
        <w:t>t</w:t>
      </w:r>
      <w:r w:rsidRPr="006A3BBC">
        <w:rPr>
          <w:rFonts w:ascii="Calibri" w:hAnsi="Calibri"/>
          <w:sz w:val="20"/>
        </w:rPr>
        <w:t xml:space="preserve">hird </w:t>
      </w:r>
      <w:r w:rsidR="00C20D44" w:rsidRPr="006A3BBC">
        <w:rPr>
          <w:rFonts w:ascii="Calibri" w:hAnsi="Calibri"/>
          <w:sz w:val="20"/>
        </w:rPr>
        <w:t>p</w:t>
      </w:r>
      <w:r w:rsidRPr="006A3BBC">
        <w:rPr>
          <w:rFonts w:ascii="Calibri" w:hAnsi="Calibri"/>
          <w:sz w:val="20"/>
        </w:rPr>
        <w:t>arty), then the portion of those other or new products that contain the function</w:t>
      </w:r>
      <w:r w:rsidR="00C20D44" w:rsidRPr="006A3BBC">
        <w:rPr>
          <w:rFonts w:ascii="Calibri" w:hAnsi="Calibri"/>
          <w:sz w:val="20"/>
        </w:rPr>
        <w:t>ality</w:t>
      </w:r>
      <w:r w:rsidRPr="006A3BBC">
        <w:rPr>
          <w:rFonts w:ascii="Calibri" w:hAnsi="Calibri"/>
          <w:sz w:val="20"/>
        </w:rPr>
        <w:t xml:space="preserve"> in question, or the entire product if the function</w:t>
      </w:r>
      <w:r w:rsidR="00C20D44" w:rsidRPr="006A3BBC">
        <w:rPr>
          <w:rFonts w:ascii="Calibri" w:hAnsi="Calibri"/>
          <w:sz w:val="20"/>
        </w:rPr>
        <w:t>ality</w:t>
      </w:r>
      <w:r w:rsidRPr="006A3BBC">
        <w:rPr>
          <w:rFonts w:ascii="Calibri" w:hAnsi="Calibri"/>
          <w:sz w:val="20"/>
        </w:rPr>
        <w:t xml:space="preserve"> cannot be separated out, </w:t>
      </w:r>
      <w:r w:rsidR="00247F00" w:rsidRPr="006A3BBC">
        <w:rPr>
          <w:rFonts w:ascii="Calibri" w:hAnsi="Calibri"/>
          <w:sz w:val="20"/>
        </w:rPr>
        <w:t xml:space="preserve">will </w:t>
      </w:r>
      <w:r w:rsidRPr="006A3BBC">
        <w:rPr>
          <w:rFonts w:ascii="Calibri" w:hAnsi="Calibri"/>
          <w:sz w:val="20"/>
        </w:rPr>
        <w:t xml:space="preserve">be provided to </w:t>
      </w:r>
      <w:r w:rsidR="00C20D44" w:rsidRPr="006A3BBC">
        <w:rPr>
          <w:rFonts w:ascii="Calibri" w:hAnsi="Calibri"/>
          <w:sz w:val="20"/>
        </w:rPr>
        <w:t xml:space="preserve">UC </w:t>
      </w:r>
      <w:r w:rsidRPr="006A3BBC">
        <w:rPr>
          <w:rFonts w:ascii="Calibri" w:hAnsi="Calibri"/>
          <w:sz w:val="20"/>
        </w:rPr>
        <w:t>at no additional charge and under the terms of this Agreement, including technical support.</w:t>
      </w:r>
      <w:r w:rsidR="00604898" w:rsidRPr="006A3BBC">
        <w:rPr>
          <w:rFonts w:ascii="Calibri" w:hAnsi="Calibri"/>
          <w:sz w:val="20"/>
        </w:rPr>
        <w:t xml:space="preserve"> </w:t>
      </w:r>
      <w:r w:rsidRPr="006A3BBC">
        <w:rPr>
          <w:rFonts w:ascii="Calibri" w:hAnsi="Calibri"/>
          <w:sz w:val="20"/>
        </w:rPr>
        <w:t xml:space="preserve">If Supplier incorporates the functionality of the </w:t>
      </w:r>
      <w:r w:rsidR="00540CF7" w:rsidRPr="006A3BBC">
        <w:rPr>
          <w:rFonts w:ascii="Calibri" w:hAnsi="Calibri"/>
          <w:sz w:val="20"/>
        </w:rPr>
        <w:t xml:space="preserve">Goods and/or </w:t>
      </w:r>
      <w:r w:rsidRPr="006A3BBC">
        <w:rPr>
          <w:rFonts w:ascii="Calibri" w:hAnsi="Calibri"/>
          <w:sz w:val="20"/>
        </w:rPr>
        <w:t xml:space="preserve">Services provided under this Agreement into a newer product and continues to offer both products, </w:t>
      </w:r>
      <w:r w:rsidR="00C20D44" w:rsidRPr="006A3BBC">
        <w:rPr>
          <w:rFonts w:ascii="Calibri" w:hAnsi="Calibri"/>
          <w:sz w:val="20"/>
        </w:rPr>
        <w:t xml:space="preserve">UC </w:t>
      </w:r>
      <w:r w:rsidRPr="006A3BBC">
        <w:rPr>
          <w:rFonts w:ascii="Calibri" w:hAnsi="Calibri"/>
          <w:sz w:val="20"/>
        </w:rPr>
        <w:t>may, in its sole discretion, exercise the option to upgrade to the newer product at no additional cost.</w:t>
      </w:r>
      <w:r w:rsidR="00604898" w:rsidRPr="006A3BBC">
        <w:rPr>
          <w:rFonts w:ascii="Calibri" w:hAnsi="Calibri"/>
          <w:sz w:val="20"/>
        </w:rPr>
        <w:t xml:space="preserve"> </w:t>
      </w:r>
      <w:r w:rsidR="00042D10" w:rsidRPr="006A3BBC">
        <w:rPr>
          <w:rFonts w:ascii="Calibri" w:hAnsi="Calibri"/>
          <w:sz w:val="20"/>
        </w:rPr>
        <w:t xml:space="preserve">Regardless of whether the functionality of the </w:t>
      </w:r>
      <w:r w:rsidR="00540CF7" w:rsidRPr="006A3BBC">
        <w:rPr>
          <w:rFonts w:ascii="Calibri" w:hAnsi="Calibri"/>
          <w:sz w:val="20"/>
        </w:rPr>
        <w:t xml:space="preserve">Goods and/or </w:t>
      </w:r>
      <w:r w:rsidR="00042D10" w:rsidRPr="006A3BBC">
        <w:rPr>
          <w:rFonts w:ascii="Calibri" w:hAnsi="Calibri"/>
          <w:sz w:val="20"/>
        </w:rPr>
        <w:t xml:space="preserve">Services is impacted, Supplier will notify UC of any name changes in any </w:t>
      </w:r>
      <w:r w:rsidR="00540CF7" w:rsidRPr="006A3BBC">
        <w:rPr>
          <w:rFonts w:ascii="Calibri" w:hAnsi="Calibri"/>
          <w:sz w:val="20"/>
        </w:rPr>
        <w:t xml:space="preserve">Goods and/or </w:t>
      </w:r>
      <w:r w:rsidR="00042D10" w:rsidRPr="006A3BBC">
        <w:rPr>
          <w:rFonts w:ascii="Calibri" w:hAnsi="Calibri"/>
          <w:sz w:val="20"/>
        </w:rPr>
        <w:t xml:space="preserve">Services within </w:t>
      </w:r>
      <w:r w:rsidR="00120C1C" w:rsidRPr="006A3BBC">
        <w:rPr>
          <w:rFonts w:ascii="Calibri" w:hAnsi="Calibri"/>
          <w:sz w:val="20"/>
        </w:rPr>
        <w:t xml:space="preserve">the </w:t>
      </w:r>
      <w:proofErr w:type="gramStart"/>
      <w:r w:rsidR="00120C1C" w:rsidRPr="006A3BBC">
        <w:rPr>
          <w:rFonts w:ascii="Calibri" w:hAnsi="Calibri"/>
          <w:sz w:val="20"/>
        </w:rPr>
        <w:t>earlier of</w:t>
      </w:r>
      <w:proofErr w:type="gramEnd"/>
      <w:r w:rsidR="00120C1C" w:rsidRPr="006A3BBC">
        <w:rPr>
          <w:rFonts w:ascii="Calibri" w:hAnsi="Calibri"/>
          <w:sz w:val="20"/>
        </w:rPr>
        <w:t xml:space="preserve"> </w:t>
      </w:r>
      <w:r w:rsidR="00042D10" w:rsidRPr="006A3BBC">
        <w:rPr>
          <w:rFonts w:ascii="Calibri" w:hAnsi="Calibri"/>
          <w:sz w:val="20"/>
        </w:rPr>
        <w:t>thirty (30) calendar days</w:t>
      </w:r>
      <w:r w:rsidR="00E5259F" w:rsidRPr="006A3BBC">
        <w:rPr>
          <w:rFonts w:ascii="Calibri" w:hAnsi="Calibri"/>
          <w:sz w:val="20"/>
        </w:rPr>
        <w:t xml:space="preserve"> </w:t>
      </w:r>
      <w:r w:rsidR="00042D10" w:rsidRPr="006A3BBC">
        <w:rPr>
          <w:rFonts w:ascii="Calibri" w:hAnsi="Calibri"/>
          <w:sz w:val="20"/>
        </w:rPr>
        <w:t>of such change</w:t>
      </w:r>
      <w:r w:rsidR="00120C1C" w:rsidRPr="006A3BBC">
        <w:rPr>
          <w:rFonts w:ascii="Calibri" w:hAnsi="Calibri"/>
          <w:sz w:val="20"/>
        </w:rPr>
        <w:t xml:space="preserve"> or thirty (30) </w:t>
      </w:r>
      <w:r w:rsidR="00E5259F" w:rsidRPr="006A3BBC">
        <w:rPr>
          <w:rFonts w:ascii="Calibri" w:hAnsi="Calibri"/>
          <w:sz w:val="20"/>
        </w:rPr>
        <w:t xml:space="preserve">calendar </w:t>
      </w:r>
      <w:r w:rsidR="00120C1C" w:rsidRPr="006A3BBC">
        <w:rPr>
          <w:rFonts w:ascii="Calibri" w:hAnsi="Calibri"/>
          <w:sz w:val="20"/>
        </w:rPr>
        <w:t>days of when UC asks whether Supplier has made any name changes in the Services</w:t>
      </w:r>
      <w:r w:rsidR="00042D10" w:rsidRPr="006A3BBC">
        <w:rPr>
          <w:rFonts w:ascii="Calibri" w:hAnsi="Calibri"/>
          <w:sz w:val="20"/>
        </w:rPr>
        <w:t>.</w:t>
      </w:r>
      <w:r w:rsidR="00604898" w:rsidRPr="006A3BBC">
        <w:rPr>
          <w:rFonts w:ascii="Calibri" w:hAnsi="Calibri"/>
          <w:sz w:val="20"/>
        </w:rPr>
        <w:t xml:space="preserve"> </w:t>
      </w:r>
    </w:p>
    <w:p w14:paraId="6A8772A5" w14:textId="77777777" w:rsidR="00A1507E" w:rsidRDefault="00A1507E" w:rsidP="00A1507E">
      <w:pPr>
        <w:numPr>
          <w:ilvl w:val="1"/>
          <w:numId w:val="2"/>
        </w:numPr>
        <w:overflowPunct/>
        <w:autoSpaceDE/>
        <w:autoSpaceDN/>
        <w:adjustRightInd/>
        <w:textAlignment w:val="auto"/>
        <w:rPr>
          <w:rFonts w:ascii="Calibri" w:eastAsia="Calibri" w:hAnsi="Calibri"/>
          <w:sz w:val="20"/>
        </w:rPr>
      </w:pPr>
      <w:r w:rsidRPr="0057282B">
        <w:rPr>
          <w:rFonts w:ascii="Calibri" w:eastAsia="Calibri" w:hAnsi="Calibri"/>
          <w:sz w:val="20"/>
        </w:rPr>
        <w:t>UC Health and Additional UC Locations</w:t>
      </w:r>
    </w:p>
    <w:p w14:paraId="69461D8C" w14:textId="77777777" w:rsidR="00A1507E" w:rsidRPr="0057282B" w:rsidRDefault="00A1507E" w:rsidP="00A1507E">
      <w:pPr>
        <w:overflowPunct/>
        <w:autoSpaceDE/>
        <w:autoSpaceDN/>
        <w:adjustRightInd/>
        <w:ind w:left="360"/>
        <w:textAlignment w:val="auto"/>
        <w:rPr>
          <w:rFonts w:ascii="Calibri" w:eastAsia="Calibri" w:hAnsi="Calibri"/>
          <w:sz w:val="20"/>
        </w:rPr>
      </w:pPr>
    </w:p>
    <w:p w14:paraId="41E87C7E" w14:textId="77777777" w:rsidR="00A1507E" w:rsidRDefault="00A1507E" w:rsidP="00A1507E">
      <w:pPr>
        <w:overflowPunct/>
        <w:autoSpaceDE/>
        <w:autoSpaceDN/>
        <w:adjustRightInd/>
        <w:textAlignment w:val="auto"/>
        <w:rPr>
          <w:rFonts w:ascii="Calibri" w:eastAsia="Calibri" w:hAnsi="Calibri"/>
          <w:sz w:val="20"/>
        </w:rPr>
      </w:pPr>
      <w:r w:rsidRPr="0057282B">
        <w:rPr>
          <w:rFonts w:ascii="Calibri" w:eastAsia="Calibri" w:hAnsi="Calibri"/>
          <w:sz w:val="20"/>
        </w:rPr>
        <w:t xml:space="preserve">UC Health is comprised of five academic medical centers located at the Davis, Irvine, Los Angeles, San Diego, and San Francisco campuses, as well as UC’s medical and health professional schools, health care providers, occupational health, student health, and counseling centers, UC health plans, and associated research programs (“UC Health”). UC represents that it is comprised of individual campuses and medical centers across the state of California, including Additional UC Locations, which are all part of the University of California system and none of which is a distinct legal entity. “Additional UC Location” used herein shall mean: (i) any component of UC Health as described above; (ii) any entity that, after the full execution of this Agreement, is </w:t>
      </w:r>
      <w:r w:rsidRPr="0057282B">
        <w:rPr>
          <w:rFonts w:ascii="Calibri" w:eastAsia="Calibri" w:hAnsi="Calibri"/>
          <w:sz w:val="20"/>
        </w:rPr>
        <w:lastRenderedPageBreak/>
        <w:t>acquired or created by any component of UC Health; and (iii) any entity that merges into or consolidates with any component of UC Health and, after such merger or consolidation, the surviving entity becomes a component of UC Health.</w:t>
      </w:r>
    </w:p>
    <w:p w14:paraId="0EFCD88D" w14:textId="77777777" w:rsidR="00A1507E" w:rsidRPr="0057282B" w:rsidRDefault="00A1507E" w:rsidP="00A1507E">
      <w:pPr>
        <w:overflowPunct/>
        <w:autoSpaceDE/>
        <w:autoSpaceDN/>
        <w:adjustRightInd/>
        <w:textAlignment w:val="auto"/>
        <w:rPr>
          <w:rFonts w:ascii="Calibri" w:eastAsia="Calibri" w:hAnsi="Calibri"/>
          <w:sz w:val="20"/>
        </w:rPr>
      </w:pPr>
    </w:p>
    <w:p w14:paraId="150C467B" w14:textId="77777777" w:rsidR="00A1507E" w:rsidRPr="0057282B" w:rsidRDefault="00A1507E" w:rsidP="00A1507E">
      <w:pPr>
        <w:overflowPunct/>
        <w:autoSpaceDE/>
        <w:autoSpaceDN/>
        <w:adjustRightInd/>
        <w:textAlignment w:val="auto"/>
        <w:rPr>
          <w:rFonts w:ascii="Calibri" w:eastAsia="Calibri" w:hAnsi="Calibri" w:cs="Calibri"/>
          <w:sz w:val="20"/>
        </w:rPr>
      </w:pPr>
      <w:r w:rsidRPr="0057282B">
        <w:rPr>
          <w:rFonts w:ascii="Calibri" w:eastAsia="Calibri" w:hAnsi="Calibri"/>
          <w:sz w:val="20"/>
        </w:rPr>
        <w:t>Supplier agrees to provide the Goods and/or Services on the same terms as set forth in the Agreement, including, but not limited to, terms of Service, pricing, and indemnification, to any Additional UC Location executing an SOW, or submitting a P</w:t>
      </w:r>
      <w:r>
        <w:rPr>
          <w:rFonts w:ascii="Calibri" w:eastAsia="Calibri" w:hAnsi="Calibri"/>
          <w:sz w:val="20"/>
        </w:rPr>
        <w:t xml:space="preserve">urchase </w:t>
      </w:r>
      <w:r w:rsidRPr="0057282B">
        <w:rPr>
          <w:rFonts w:ascii="Calibri" w:eastAsia="Calibri" w:hAnsi="Calibri"/>
          <w:sz w:val="20"/>
        </w:rPr>
        <w:t>O</w:t>
      </w:r>
      <w:r>
        <w:rPr>
          <w:rFonts w:ascii="Calibri" w:eastAsia="Calibri" w:hAnsi="Calibri"/>
          <w:sz w:val="20"/>
        </w:rPr>
        <w:t>rder (“PO”)</w:t>
      </w:r>
      <w:r w:rsidRPr="0057282B">
        <w:rPr>
          <w:rFonts w:ascii="Calibri" w:eastAsia="Calibri" w:hAnsi="Calibri"/>
          <w:sz w:val="20"/>
        </w:rPr>
        <w:t xml:space="preserve"> to Supplier. Upon </w:t>
      </w:r>
      <w:proofErr w:type="gramStart"/>
      <w:r w:rsidRPr="0057282B">
        <w:rPr>
          <w:rFonts w:ascii="Calibri" w:eastAsia="Calibri" w:hAnsi="Calibri"/>
          <w:sz w:val="20"/>
        </w:rPr>
        <w:t>entering into</w:t>
      </w:r>
      <w:proofErr w:type="gramEnd"/>
      <w:r w:rsidRPr="0057282B">
        <w:rPr>
          <w:rFonts w:ascii="Calibri" w:eastAsia="Calibri" w:hAnsi="Calibri"/>
          <w:sz w:val="20"/>
        </w:rPr>
        <w:t xml:space="preserve"> a SOW or PO, the UC Location and each Additional UC Location shall each be referred to as a “Customer.”</w:t>
      </w:r>
      <w:r w:rsidRPr="0057282B">
        <w:rPr>
          <w:rFonts w:ascii="Calibri" w:eastAsia="Calibri" w:hAnsi="Calibri" w:cs="Calibri"/>
          <w:sz w:val="20"/>
        </w:rPr>
        <w:t xml:space="preserve"> </w:t>
      </w:r>
    </w:p>
    <w:p w14:paraId="12F8AB70" w14:textId="77777777" w:rsidR="00A1507E" w:rsidRDefault="00A1507E" w:rsidP="00A1507E">
      <w:pPr>
        <w:overflowPunct/>
        <w:autoSpaceDE/>
        <w:autoSpaceDN/>
        <w:adjustRightInd/>
        <w:textAlignment w:val="auto"/>
        <w:rPr>
          <w:rFonts w:ascii="Calibri" w:eastAsia="Calibri" w:hAnsi="Calibri"/>
          <w:sz w:val="20"/>
        </w:rPr>
      </w:pPr>
    </w:p>
    <w:p w14:paraId="68D5977D" w14:textId="77777777" w:rsidR="00A1507E" w:rsidRDefault="00A1507E" w:rsidP="00A1507E">
      <w:pPr>
        <w:widowControl w:val="0"/>
        <w:tabs>
          <w:tab w:val="left" w:pos="-90"/>
          <w:tab w:val="left" w:pos="2880"/>
          <w:tab w:val="left" w:pos="3600"/>
        </w:tabs>
        <w:rPr>
          <w:rFonts w:ascii="Calibri" w:eastAsia="Calibri" w:hAnsi="Calibri"/>
          <w:sz w:val="20"/>
        </w:rPr>
      </w:pPr>
      <w:r w:rsidRPr="0057282B">
        <w:rPr>
          <w:rFonts w:ascii="Calibri" w:eastAsia="Calibri" w:hAnsi="Calibri"/>
          <w:sz w:val="20"/>
        </w:rPr>
        <w:t>Each UC Location shall be responsible for its respective individual commitments, financial or otherwise, and neither UC nor any UC Location shall be responsible for the performance or non-performance of any other UC Location.</w:t>
      </w:r>
    </w:p>
    <w:p w14:paraId="65219244" w14:textId="77777777" w:rsidR="00A1507E" w:rsidRDefault="00A1507E" w:rsidP="00A1507E">
      <w:pPr>
        <w:widowControl w:val="0"/>
        <w:tabs>
          <w:tab w:val="left" w:pos="-90"/>
          <w:tab w:val="left" w:pos="2880"/>
          <w:tab w:val="left" w:pos="3600"/>
        </w:tabs>
        <w:rPr>
          <w:rFonts w:ascii="Calibri" w:eastAsia="Calibri" w:hAnsi="Calibri"/>
          <w:sz w:val="20"/>
        </w:rPr>
      </w:pPr>
    </w:p>
    <w:p w14:paraId="53F51E35" w14:textId="77777777" w:rsidR="00A1507E" w:rsidRPr="0057282B" w:rsidRDefault="00A1507E" w:rsidP="00A1507E">
      <w:pPr>
        <w:numPr>
          <w:ilvl w:val="1"/>
          <w:numId w:val="2"/>
        </w:numPr>
        <w:overflowPunct/>
        <w:autoSpaceDE/>
        <w:autoSpaceDN/>
        <w:adjustRightInd/>
        <w:textAlignment w:val="auto"/>
        <w:rPr>
          <w:rFonts w:ascii="Calibri" w:eastAsia="Calibri" w:hAnsi="Calibri"/>
          <w:sz w:val="20"/>
        </w:rPr>
      </w:pPr>
      <w:r>
        <w:rPr>
          <w:rFonts w:ascii="Calibri" w:eastAsia="Calibri" w:hAnsi="Calibri"/>
          <w:sz w:val="20"/>
        </w:rPr>
        <w:t>UC Affiliates</w:t>
      </w:r>
    </w:p>
    <w:p w14:paraId="7D94B97B" w14:textId="77777777" w:rsidR="00A1507E" w:rsidRDefault="00A1507E" w:rsidP="00A1507E">
      <w:pPr>
        <w:overflowPunct/>
        <w:autoSpaceDE/>
        <w:autoSpaceDN/>
        <w:adjustRightInd/>
        <w:textAlignment w:val="auto"/>
        <w:rPr>
          <w:rFonts w:ascii="Calibri" w:eastAsia="Calibri" w:hAnsi="Calibri"/>
          <w:sz w:val="20"/>
        </w:rPr>
      </w:pPr>
    </w:p>
    <w:p w14:paraId="4D9CA8E8" w14:textId="77777777" w:rsidR="00A1507E" w:rsidRDefault="00A1507E" w:rsidP="00A1507E">
      <w:pPr>
        <w:overflowPunct/>
        <w:autoSpaceDE/>
        <w:autoSpaceDN/>
        <w:adjustRightInd/>
        <w:textAlignment w:val="auto"/>
        <w:rPr>
          <w:rFonts w:ascii="Calibri" w:eastAsia="Calibri" w:hAnsi="Calibri"/>
          <w:sz w:val="20"/>
        </w:rPr>
      </w:pPr>
      <w:r w:rsidRPr="0057282B">
        <w:rPr>
          <w:rFonts w:ascii="Calibri" w:eastAsia="Calibri" w:hAnsi="Calibri"/>
          <w:sz w:val="20"/>
        </w:rPr>
        <w:t>UC has entered, or will enter, into agreements with UC Affiliates that seek, through collaboration, to combine health care delivery services, procurement</w:t>
      </w:r>
      <w:r>
        <w:rPr>
          <w:rFonts w:ascii="Calibri" w:eastAsia="Calibri" w:hAnsi="Calibri"/>
          <w:sz w:val="20"/>
        </w:rPr>
        <w:t>,</w:t>
      </w:r>
      <w:r w:rsidRPr="0057282B">
        <w:rPr>
          <w:rFonts w:ascii="Calibri" w:eastAsia="Calibri" w:hAnsi="Calibri"/>
          <w:sz w:val="20"/>
        </w:rPr>
        <w:t xml:space="preserve"> and/or contracting activities with efforts to obtain the best value goods and services while reducing total acquisition costs. “UC Affiliate” as used herein shall mean: (i) any entity that is not a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and (iii) any entity, other than those described above, that UC and Supplier agree in writing may be a UC Affiliate. </w:t>
      </w:r>
    </w:p>
    <w:p w14:paraId="0E08A4A0" w14:textId="77777777" w:rsidR="00A1507E" w:rsidRDefault="00A1507E" w:rsidP="00A1507E">
      <w:pPr>
        <w:overflowPunct/>
        <w:autoSpaceDE/>
        <w:autoSpaceDN/>
        <w:adjustRightInd/>
        <w:textAlignment w:val="auto"/>
        <w:rPr>
          <w:rFonts w:ascii="Calibri" w:eastAsia="Calibri" w:hAnsi="Calibri"/>
          <w:sz w:val="20"/>
        </w:rPr>
      </w:pPr>
    </w:p>
    <w:p w14:paraId="7CA04784" w14:textId="77777777" w:rsidR="00A1507E" w:rsidRPr="0057282B" w:rsidRDefault="00A1507E" w:rsidP="00A1507E">
      <w:pPr>
        <w:overflowPunct/>
        <w:autoSpaceDE/>
        <w:autoSpaceDN/>
        <w:adjustRightInd/>
        <w:textAlignment w:val="auto"/>
        <w:rPr>
          <w:rFonts w:ascii="Calibri" w:eastAsia="Calibri" w:hAnsi="Calibri"/>
          <w:sz w:val="20"/>
        </w:rPr>
      </w:pPr>
      <w:r w:rsidRPr="0057282B">
        <w:rPr>
          <w:rFonts w:ascii="Calibri" w:eastAsia="Calibri" w:hAnsi="Calibri"/>
          <w:sz w:val="20"/>
        </w:rPr>
        <w:t>Supplier agrees to provide the Goods and/or Services as described and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its obligations to such UC Affiliate.</w:t>
      </w:r>
      <w:r w:rsidRPr="0057282B">
        <w:rPr>
          <w:rFonts w:ascii="Calibri" w:hAnsi="Calibri" w:cs="Tahoma"/>
          <w:sz w:val="20"/>
        </w:rPr>
        <w:t xml:space="preserve"> </w:t>
      </w:r>
      <w:r w:rsidRPr="0057282B">
        <w:rPr>
          <w:rFonts w:ascii="Calibri" w:eastAsia="Calibri" w:hAnsi="Calibri"/>
          <w:sz w:val="20"/>
        </w:rPr>
        <w:t xml:space="preserve">Upon </w:t>
      </w:r>
      <w:proofErr w:type="gramStart"/>
      <w:r w:rsidRPr="0057282B">
        <w:rPr>
          <w:rFonts w:ascii="Calibri" w:eastAsia="Calibri" w:hAnsi="Calibri"/>
          <w:sz w:val="20"/>
        </w:rPr>
        <w:t>entering into</w:t>
      </w:r>
      <w:proofErr w:type="gramEnd"/>
      <w:r w:rsidRPr="0057282B">
        <w:rPr>
          <w:rFonts w:ascii="Calibri" w:eastAsia="Calibri" w:hAnsi="Calibri"/>
          <w:sz w:val="20"/>
        </w:rPr>
        <w:t xml:space="preserve"> a SOW, each Additional UC Location shall be referred to as a “Customer.”</w:t>
      </w:r>
    </w:p>
    <w:p w14:paraId="2BE49867" w14:textId="77777777" w:rsidR="00A1507E" w:rsidRDefault="00A1507E" w:rsidP="00A1507E">
      <w:pPr>
        <w:overflowPunct/>
        <w:autoSpaceDE/>
        <w:autoSpaceDN/>
        <w:adjustRightInd/>
        <w:textAlignment w:val="auto"/>
        <w:rPr>
          <w:rFonts w:ascii="Calibri" w:eastAsia="Calibri" w:hAnsi="Calibri"/>
          <w:sz w:val="20"/>
        </w:rPr>
      </w:pPr>
    </w:p>
    <w:p w14:paraId="7BB76E39" w14:textId="77777777" w:rsidR="00A1507E" w:rsidRPr="0057282B" w:rsidRDefault="00A1507E" w:rsidP="00A1507E">
      <w:pPr>
        <w:overflowPunct/>
        <w:autoSpaceDE/>
        <w:autoSpaceDN/>
        <w:adjustRightInd/>
        <w:textAlignment w:val="auto"/>
        <w:rPr>
          <w:rFonts w:ascii="Calibri" w:eastAsia="Calibri" w:hAnsi="Calibri"/>
          <w:sz w:val="20"/>
        </w:rPr>
      </w:pPr>
      <w:r w:rsidRPr="0057282B">
        <w:rPr>
          <w:rFonts w:ascii="Calibri" w:eastAsia="Calibri" w:hAnsi="Calibri"/>
          <w:sz w:val="20"/>
        </w:rPr>
        <w:t>UC and each UC Affiliate are separate and distinct legal entities. Each UC Affiliate shall be responsible for its respective individual commitments, financial or otherwise, and neither UC nor any other UC Affiliate shall be responsible for the performance or non-performance of any other UC Affiliate. UC is not responsible for the acts or omissions of any UC Affiliate. UC Affiliates shall remain liable for each such UC Affiliate’s compliance or non-compliance with the terms of this Agreement.</w:t>
      </w:r>
    </w:p>
    <w:p w14:paraId="470C737F" w14:textId="77777777" w:rsidR="00A1507E" w:rsidRPr="0057282B" w:rsidRDefault="00A1507E" w:rsidP="00A1507E">
      <w:pPr>
        <w:overflowPunct/>
        <w:autoSpaceDE/>
        <w:autoSpaceDN/>
        <w:adjustRightInd/>
        <w:textAlignment w:val="auto"/>
        <w:rPr>
          <w:rFonts w:ascii="Calibri" w:eastAsia="Calibri" w:hAnsi="Calibri"/>
          <w:sz w:val="20"/>
        </w:rPr>
      </w:pPr>
    </w:p>
    <w:p w14:paraId="43B7B377" w14:textId="77777777" w:rsidR="00A1507E" w:rsidRDefault="00A1507E" w:rsidP="00A1507E">
      <w:pPr>
        <w:numPr>
          <w:ilvl w:val="1"/>
          <w:numId w:val="2"/>
        </w:numPr>
        <w:overflowPunct/>
        <w:autoSpaceDE/>
        <w:autoSpaceDN/>
        <w:adjustRightInd/>
        <w:textAlignment w:val="auto"/>
        <w:rPr>
          <w:rFonts w:ascii="Calibri" w:hAnsi="Calibri" w:cs="Calibri"/>
          <w:sz w:val="20"/>
        </w:rPr>
      </w:pPr>
      <w:r w:rsidRPr="00BF4DA1">
        <w:rPr>
          <w:rFonts w:ascii="Calibri" w:eastAsia="Calibri" w:hAnsi="Calibri"/>
          <w:sz w:val="20"/>
        </w:rPr>
        <w:t>Amendments</w:t>
      </w:r>
    </w:p>
    <w:p w14:paraId="796CBE62" w14:textId="77777777" w:rsidR="00A1507E" w:rsidRPr="0057282B" w:rsidRDefault="00A1507E" w:rsidP="00A1507E">
      <w:pPr>
        <w:overflowPunct/>
        <w:autoSpaceDE/>
        <w:autoSpaceDN/>
        <w:adjustRightInd/>
        <w:ind w:left="360"/>
        <w:textAlignment w:val="auto"/>
        <w:rPr>
          <w:rFonts w:ascii="Calibri" w:eastAsia="Calibri" w:hAnsi="Calibri"/>
          <w:sz w:val="20"/>
        </w:rPr>
      </w:pPr>
    </w:p>
    <w:p w14:paraId="5BD0B3DB" w14:textId="77777777" w:rsidR="00A1507E" w:rsidRDefault="00A1507E" w:rsidP="00A1507E">
      <w:pPr>
        <w:overflowPunct/>
        <w:autoSpaceDE/>
        <w:autoSpaceDN/>
        <w:adjustRightInd/>
        <w:textAlignment w:val="auto"/>
        <w:rPr>
          <w:rFonts w:ascii="Calibri" w:hAnsi="Calibri" w:cs="Calibri"/>
          <w:sz w:val="20"/>
        </w:rPr>
      </w:pPr>
      <w:r w:rsidRPr="0057282B">
        <w:rPr>
          <w:rFonts w:ascii="Calibri" w:hAnsi="Calibri" w:cs="Calibri"/>
          <w:sz w:val="20"/>
        </w:rPr>
        <w:t>Except with respect to the type(s) of Goods and/or Services that will be prov</w:t>
      </w:r>
      <w:r>
        <w:rPr>
          <w:rFonts w:ascii="Calibri" w:hAnsi="Calibri" w:cs="Calibri"/>
          <w:sz w:val="20"/>
        </w:rPr>
        <w:t>ided to a Customer, no Customer</w:t>
      </w:r>
      <w:r w:rsidRPr="0057282B">
        <w:rPr>
          <w:rFonts w:ascii="Calibri" w:hAnsi="Calibri" w:cs="Calibri"/>
          <w:sz w:val="20"/>
        </w:rPr>
        <w:t xml:space="preserve"> shall have the authority to amend, alter or otherwise modify the terms of this Agreement applicable to UC, including the Incorporated Documents. All modifications, amendments</w:t>
      </w:r>
      <w:r>
        <w:rPr>
          <w:rFonts w:ascii="Calibri" w:hAnsi="Calibri" w:cs="Calibri"/>
          <w:sz w:val="20"/>
        </w:rPr>
        <w:t>,</w:t>
      </w:r>
      <w:r w:rsidRPr="0057282B">
        <w:rPr>
          <w:rFonts w:ascii="Calibri" w:hAnsi="Calibri" w:cs="Calibri"/>
          <w:sz w:val="20"/>
        </w:rPr>
        <w:t xml:space="preserve"> and alterations to this Agreement, including the Incorporated Documents, shall be mutually agreed to by the original UC Location entering into the Agreement and Supplier. In the event a </w:t>
      </w:r>
      <w:proofErr w:type="gramStart"/>
      <w:r w:rsidRPr="0057282B">
        <w:rPr>
          <w:rFonts w:ascii="Calibri" w:hAnsi="Calibri" w:cs="Calibri"/>
          <w:sz w:val="20"/>
        </w:rPr>
        <w:t>Customer</w:t>
      </w:r>
      <w:proofErr w:type="gramEnd"/>
      <w:r w:rsidRPr="0057282B">
        <w:rPr>
          <w:rFonts w:ascii="Calibri" w:hAnsi="Calibri" w:cs="Calibri"/>
          <w:sz w:val="20"/>
        </w:rPr>
        <w:t xml:space="preserve"> desires to add terms that do not amend, alter or otherwise revise any term applicable to other Customers, including the Incorporated Documents, such terms may be incorporated into the SOW or other agreement directly between the Supplier and such Customer.</w:t>
      </w:r>
    </w:p>
    <w:p w14:paraId="7090B4F1" w14:textId="77777777" w:rsidR="00A1507E" w:rsidRPr="0057282B" w:rsidRDefault="00A1507E" w:rsidP="00A1507E">
      <w:pPr>
        <w:overflowPunct/>
        <w:autoSpaceDE/>
        <w:autoSpaceDN/>
        <w:adjustRightInd/>
        <w:textAlignment w:val="auto"/>
        <w:rPr>
          <w:rFonts w:ascii="Calibri" w:hAnsi="Calibri" w:cs="Calibri"/>
          <w:sz w:val="20"/>
        </w:rPr>
      </w:pPr>
    </w:p>
    <w:p w14:paraId="7A7A8054" w14:textId="77777777" w:rsidR="00A1507E" w:rsidRPr="00BF4DA1" w:rsidRDefault="00A1507E" w:rsidP="00A1507E">
      <w:pPr>
        <w:numPr>
          <w:ilvl w:val="1"/>
          <w:numId w:val="2"/>
        </w:numPr>
        <w:overflowPunct/>
        <w:autoSpaceDE/>
        <w:autoSpaceDN/>
        <w:adjustRightInd/>
        <w:textAlignment w:val="auto"/>
        <w:rPr>
          <w:rFonts w:ascii="Calibri" w:eastAsia="Calibri" w:hAnsi="Calibri"/>
          <w:sz w:val="20"/>
        </w:rPr>
      </w:pPr>
      <w:r w:rsidRPr="00BF4DA1">
        <w:rPr>
          <w:rFonts w:ascii="Calibri" w:eastAsia="Calibri" w:hAnsi="Calibri"/>
          <w:sz w:val="20"/>
        </w:rPr>
        <w:t xml:space="preserve">Individual Commitments of each Customer </w:t>
      </w:r>
    </w:p>
    <w:p w14:paraId="4899FD3E" w14:textId="77777777" w:rsidR="00A1507E" w:rsidRPr="0057282B" w:rsidRDefault="00A1507E" w:rsidP="00A1507E">
      <w:pPr>
        <w:overflowPunct/>
        <w:autoSpaceDE/>
        <w:autoSpaceDN/>
        <w:adjustRightInd/>
        <w:ind w:left="360"/>
        <w:textAlignment w:val="auto"/>
        <w:rPr>
          <w:rFonts w:ascii="Calibri" w:eastAsia="Calibri" w:hAnsi="Calibri" w:cs="Calibri"/>
          <w:bCs/>
          <w:sz w:val="20"/>
        </w:rPr>
      </w:pPr>
    </w:p>
    <w:p w14:paraId="56950E8F" w14:textId="77777777" w:rsidR="00A1507E" w:rsidRDefault="00A1507E" w:rsidP="00A1507E">
      <w:pPr>
        <w:widowControl w:val="0"/>
        <w:tabs>
          <w:tab w:val="left" w:pos="-90"/>
          <w:tab w:val="left" w:pos="2880"/>
          <w:tab w:val="left" w:pos="3600"/>
        </w:tabs>
        <w:rPr>
          <w:rFonts w:ascii="Calibri" w:eastAsia="Calibri" w:hAnsi="Calibri" w:cs="Calibri"/>
          <w:bCs/>
          <w:sz w:val="20"/>
        </w:rPr>
      </w:pPr>
      <w:r w:rsidRPr="0057282B">
        <w:rPr>
          <w:rFonts w:ascii="Calibri" w:eastAsia="Calibri" w:hAnsi="Calibri" w:cs="Calibri"/>
          <w:bCs/>
          <w:sz w:val="20"/>
        </w:rPr>
        <w:t xml:space="preserve">Any delay in payment or other operational issue involving one Customer shall not adversely affect any other Customer, and any breach of a Customer’s obligations will subject only such Customer to the applicable corrective </w:t>
      </w:r>
      <w:proofErr w:type="gramStart"/>
      <w:r w:rsidRPr="0057282B">
        <w:rPr>
          <w:rFonts w:ascii="Calibri" w:eastAsia="Calibri" w:hAnsi="Calibri" w:cs="Calibri"/>
          <w:bCs/>
          <w:sz w:val="20"/>
        </w:rPr>
        <w:t>action, but</w:t>
      </w:r>
      <w:proofErr w:type="gramEnd"/>
      <w:r w:rsidRPr="0057282B">
        <w:rPr>
          <w:rFonts w:ascii="Calibri" w:eastAsia="Calibri" w:hAnsi="Calibri" w:cs="Calibri"/>
          <w:bCs/>
          <w:sz w:val="20"/>
        </w:rPr>
        <w:t xml:space="preserve"> otherwise will have no adverse impact on any other Customer.</w:t>
      </w:r>
    </w:p>
    <w:p w14:paraId="51FE6E6B" w14:textId="77777777" w:rsidR="00B8454C" w:rsidRDefault="00B8454C" w:rsidP="00B8454C">
      <w:pPr>
        <w:spacing w:after="120"/>
        <w:ind w:left="720"/>
        <w:rPr>
          <w:rFonts w:ascii="Calibri" w:hAnsi="Calibri"/>
          <w:sz w:val="20"/>
        </w:rPr>
      </w:pPr>
    </w:p>
    <w:p w14:paraId="21E1391E" w14:textId="77777777" w:rsidR="00A1507E" w:rsidRDefault="00A1507E" w:rsidP="00B8454C">
      <w:pPr>
        <w:spacing w:after="120"/>
        <w:ind w:left="720"/>
        <w:rPr>
          <w:rFonts w:ascii="Calibri" w:hAnsi="Calibri"/>
          <w:sz w:val="20"/>
        </w:rPr>
      </w:pPr>
    </w:p>
    <w:p w14:paraId="6993B2CC" w14:textId="77777777" w:rsidR="00A1507E" w:rsidRPr="006A3BBC" w:rsidRDefault="00A1507E" w:rsidP="00B8454C">
      <w:pPr>
        <w:spacing w:after="120"/>
        <w:ind w:left="720"/>
        <w:rPr>
          <w:rFonts w:ascii="Calibri" w:hAnsi="Calibri"/>
          <w:sz w:val="20"/>
        </w:rPr>
      </w:pPr>
    </w:p>
    <w:p w14:paraId="0BCE3978" w14:textId="796821EB" w:rsidR="006E5197" w:rsidRPr="002D0371" w:rsidRDefault="00834E0A" w:rsidP="00D70B93">
      <w:pPr>
        <w:pStyle w:val="Heading1"/>
      </w:pPr>
      <w:r w:rsidRPr="002D0371">
        <w:lastRenderedPageBreak/>
        <w:t xml:space="preserve">Rights and License </w:t>
      </w:r>
      <w:proofErr w:type="gramStart"/>
      <w:r w:rsidRPr="002D0371">
        <w:t>In</w:t>
      </w:r>
      <w:proofErr w:type="gramEnd"/>
      <w:r w:rsidRPr="002D0371">
        <w:t xml:space="preserve"> and To U</w:t>
      </w:r>
      <w:r w:rsidR="0057392D" w:rsidRPr="002D0371">
        <w:t>C</w:t>
      </w:r>
      <w:r w:rsidRPr="002D0371">
        <w:t xml:space="preserve"> Data</w:t>
      </w:r>
    </w:p>
    <w:p w14:paraId="40299311" w14:textId="0F8F9E43" w:rsidR="00FE24A3" w:rsidRPr="009E0BD1" w:rsidRDefault="00936D3E" w:rsidP="009E0BD1">
      <w:pPr>
        <w:widowControl w:val="0"/>
        <w:numPr>
          <w:ilvl w:val="1"/>
          <w:numId w:val="4"/>
        </w:numPr>
        <w:tabs>
          <w:tab w:val="left" w:pos="-90"/>
        </w:tabs>
        <w:spacing w:after="120"/>
        <w:rPr>
          <w:rFonts w:ascii="Calibri" w:hAnsi="Calibri" w:cs="Tahoma"/>
          <w:sz w:val="20"/>
        </w:rPr>
      </w:pPr>
      <w:r w:rsidRPr="002D0371">
        <w:rPr>
          <w:rFonts w:ascii="Calibri" w:hAnsi="Calibri" w:cs="Tahoma"/>
          <w:sz w:val="20"/>
        </w:rPr>
        <w:t>UC</w:t>
      </w:r>
      <w:r w:rsidR="00FE24A3" w:rsidRPr="002D0371">
        <w:rPr>
          <w:rFonts w:ascii="Calibri" w:hAnsi="Calibri" w:cs="Tahoma"/>
          <w:sz w:val="20"/>
        </w:rPr>
        <w:t xml:space="preserve"> retains the right to use the </w:t>
      </w:r>
      <w:r w:rsidR="00D377CD" w:rsidRPr="002D0371">
        <w:rPr>
          <w:rFonts w:ascii="Calibri" w:hAnsi="Calibri" w:cs="Tahoma"/>
          <w:sz w:val="20"/>
        </w:rPr>
        <w:t xml:space="preserve">Goods and/ or </w:t>
      </w:r>
      <w:r w:rsidR="00FE24A3" w:rsidRPr="002D0371">
        <w:rPr>
          <w:rFonts w:ascii="Calibri" w:hAnsi="Calibri" w:cs="Tahoma"/>
          <w:sz w:val="20"/>
        </w:rPr>
        <w:t xml:space="preserve">Services to access and retrieve </w:t>
      </w:r>
      <w:r w:rsidR="00313B1C" w:rsidRPr="002D0371">
        <w:rPr>
          <w:rFonts w:ascii="Calibri" w:hAnsi="Calibri" w:cs="Tahoma"/>
          <w:sz w:val="20"/>
        </w:rPr>
        <w:t xml:space="preserve">Institutional Information </w:t>
      </w:r>
      <w:r w:rsidR="00CD377B" w:rsidRPr="002D0371">
        <w:rPr>
          <w:rFonts w:ascii="Calibri" w:hAnsi="Calibri" w:cs="Tahoma"/>
          <w:sz w:val="20"/>
        </w:rPr>
        <w:t>(as defined in the UC Appendix – Data Security)</w:t>
      </w:r>
      <w:r w:rsidR="00FE24A3" w:rsidRPr="002D0371">
        <w:rPr>
          <w:rFonts w:ascii="Calibri" w:hAnsi="Calibri" w:cs="Tahoma"/>
          <w:sz w:val="20"/>
        </w:rPr>
        <w:t xml:space="preserve"> stored on Supplier’s Services infrastructure at any time at </w:t>
      </w:r>
      <w:r w:rsidR="002830B5" w:rsidRPr="002D0371">
        <w:rPr>
          <w:rFonts w:ascii="Calibri" w:hAnsi="Calibri" w:cs="Tahoma"/>
          <w:sz w:val="20"/>
        </w:rPr>
        <w:t xml:space="preserve">UC’s </w:t>
      </w:r>
      <w:r w:rsidR="00FE24A3" w:rsidRPr="002D0371">
        <w:rPr>
          <w:rFonts w:ascii="Calibri" w:hAnsi="Calibri" w:cs="Tahoma"/>
          <w:sz w:val="20"/>
        </w:rPr>
        <w:t>sole discretion.</w:t>
      </w:r>
      <w:r w:rsidR="00604898">
        <w:rPr>
          <w:rFonts w:ascii="Calibri" w:hAnsi="Calibri" w:cs="Tahoma"/>
          <w:sz w:val="20"/>
        </w:rPr>
        <w:t xml:space="preserve"> </w:t>
      </w:r>
      <w:r w:rsidR="002853C3" w:rsidRPr="002D0371">
        <w:rPr>
          <w:rFonts w:ascii="Calibri" w:hAnsi="Calibri" w:cs="Tahoma"/>
          <w:sz w:val="20"/>
        </w:rPr>
        <w:t xml:space="preserve">If </w:t>
      </w:r>
      <w:r w:rsidR="00037D99" w:rsidRPr="002D0371">
        <w:rPr>
          <w:rFonts w:ascii="Calibri" w:hAnsi="Calibri" w:cs="Tahoma"/>
          <w:sz w:val="20"/>
        </w:rPr>
        <w:t>UC</w:t>
      </w:r>
      <w:r w:rsidR="002853C3" w:rsidRPr="002D0371">
        <w:rPr>
          <w:rFonts w:ascii="Calibri" w:hAnsi="Calibri" w:cs="Tahoma"/>
          <w:sz w:val="20"/>
        </w:rPr>
        <w:t xml:space="preserve"> </w:t>
      </w:r>
      <w:r w:rsidR="00704B23" w:rsidRPr="002D0371">
        <w:rPr>
          <w:rFonts w:ascii="Calibri" w:hAnsi="Calibri" w:cs="Tahoma"/>
          <w:sz w:val="20"/>
        </w:rPr>
        <w:t xml:space="preserve">requests </w:t>
      </w:r>
      <w:proofErr w:type="gramStart"/>
      <w:r w:rsidR="00704B23" w:rsidRPr="002D0371">
        <w:rPr>
          <w:rFonts w:ascii="Calibri" w:hAnsi="Calibri" w:cs="Tahoma"/>
          <w:sz w:val="20"/>
        </w:rPr>
        <w:t xml:space="preserve">the </w:t>
      </w:r>
      <w:r w:rsidR="00313B1C" w:rsidRPr="002D0371">
        <w:rPr>
          <w:rFonts w:ascii="Calibri" w:hAnsi="Calibri" w:cs="Tahoma"/>
          <w:sz w:val="20"/>
        </w:rPr>
        <w:t>Institutional</w:t>
      </w:r>
      <w:proofErr w:type="gramEnd"/>
      <w:r w:rsidR="00313B1C" w:rsidRPr="002D0371">
        <w:rPr>
          <w:rFonts w:ascii="Calibri" w:hAnsi="Calibri" w:cs="Tahoma"/>
          <w:sz w:val="20"/>
        </w:rPr>
        <w:t xml:space="preserve"> Information </w:t>
      </w:r>
      <w:r w:rsidR="00704B23" w:rsidRPr="002D0371">
        <w:rPr>
          <w:rFonts w:ascii="Calibri" w:hAnsi="Calibri" w:cs="Tahoma"/>
          <w:sz w:val="20"/>
        </w:rPr>
        <w:t xml:space="preserve">from Supplier, </w:t>
      </w:r>
      <w:r w:rsidR="002853C3" w:rsidRPr="002D0371">
        <w:rPr>
          <w:rFonts w:ascii="Calibri" w:hAnsi="Calibri" w:cs="Tahoma"/>
          <w:sz w:val="20"/>
        </w:rPr>
        <w:t xml:space="preserve">Supplier will </w:t>
      </w:r>
      <w:r w:rsidR="002355AA" w:rsidRPr="002D0371">
        <w:rPr>
          <w:rFonts w:ascii="Calibri" w:hAnsi="Calibri" w:cs="Tahoma"/>
          <w:sz w:val="20"/>
        </w:rPr>
        <w:t>provide</w:t>
      </w:r>
      <w:r w:rsidR="002853C3" w:rsidRPr="002D0371">
        <w:rPr>
          <w:rFonts w:ascii="Calibri" w:hAnsi="Calibri" w:cs="Tahoma"/>
          <w:sz w:val="20"/>
        </w:rPr>
        <w:t xml:space="preserve"> </w:t>
      </w:r>
      <w:r w:rsidR="00037D99" w:rsidRPr="002D0371">
        <w:rPr>
          <w:rFonts w:ascii="Calibri" w:hAnsi="Calibri" w:cs="Tahoma"/>
          <w:sz w:val="20"/>
        </w:rPr>
        <w:t>UC</w:t>
      </w:r>
      <w:r w:rsidR="002853C3" w:rsidRPr="002D0371">
        <w:rPr>
          <w:rFonts w:ascii="Calibri" w:hAnsi="Calibri" w:cs="Tahoma"/>
          <w:sz w:val="20"/>
        </w:rPr>
        <w:t xml:space="preserve"> with copies within </w:t>
      </w:r>
      <w:r w:rsidR="000F45D8">
        <w:rPr>
          <w:rFonts w:ascii="Calibri" w:hAnsi="Calibri" w:cs="Tahoma"/>
          <w:sz w:val="20"/>
        </w:rPr>
        <w:t>thirty days</w:t>
      </w:r>
      <w:r w:rsidR="002853C3" w:rsidRPr="002D0371">
        <w:rPr>
          <w:rFonts w:ascii="Calibri" w:hAnsi="Calibri" w:cs="Tahoma"/>
          <w:sz w:val="20"/>
        </w:rPr>
        <w:t xml:space="preserve"> (</w:t>
      </w:r>
      <w:r w:rsidR="000F45D8">
        <w:rPr>
          <w:rFonts w:ascii="Calibri" w:hAnsi="Calibri" w:cs="Tahoma"/>
          <w:sz w:val="20"/>
        </w:rPr>
        <w:t>30</w:t>
      </w:r>
      <w:r w:rsidR="002853C3" w:rsidRPr="002D0371">
        <w:rPr>
          <w:rFonts w:ascii="Calibri" w:hAnsi="Calibri" w:cs="Tahoma"/>
          <w:sz w:val="20"/>
        </w:rPr>
        <w:t xml:space="preserve">) hours after receipt of </w:t>
      </w:r>
      <w:r w:rsidR="00DE6868" w:rsidRPr="002D0371">
        <w:rPr>
          <w:rFonts w:ascii="Calibri" w:hAnsi="Calibri" w:cs="Tahoma"/>
          <w:sz w:val="20"/>
        </w:rPr>
        <w:t xml:space="preserve">a request </w:t>
      </w:r>
      <w:r w:rsidR="002853C3" w:rsidRPr="002D0371">
        <w:rPr>
          <w:rFonts w:ascii="Calibri" w:hAnsi="Calibri" w:cs="Tahoma"/>
          <w:sz w:val="20"/>
        </w:rPr>
        <w:t xml:space="preserve">from </w:t>
      </w:r>
      <w:proofErr w:type="gramStart"/>
      <w:r w:rsidR="00037D99" w:rsidRPr="002D0371">
        <w:rPr>
          <w:rFonts w:ascii="Calibri" w:hAnsi="Calibri" w:cs="Tahoma"/>
          <w:sz w:val="20"/>
        </w:rPr>
        <w:t>UC</w:t>
      </w:r>
      <w:r w:rsidR="002853C3" w:rsidRPr="002D0371">
        <w:rPr>
          <w:rFonts w:ascii="Calibri" w:hAnsi="Calibri" w:cs="Tahoma"/>
          <w:sz w:val="20"/>
        </w:rPr>
        <w:t>, and</w:t>
      </w:r>
      <w:proofErr w:type="gramEnd"/>
      <w:r w:rsidR="002853C3" w:rsidRPr="002D0371">
        <w:rPr>
          <w:rFonts w:ascii="Calibri" w:hAnsi="Calibri" w:cs="Tahoma"/>
          <w:sz w:val="20"/>
        </w:rPr>
        <w:t xml:space="preserve"> will cooperate with </w:t>
      </w:r>
      <w:r w:rsidR="00037D99" w:rsidRPr="002D0371">
        <w:rPr>
          <w:rFonts w:ascii="Calibri" w:hAnsi="Calibri" w:cs="Tahoma"/>
          <w:sz w:val="20"/>
        </w:rPr>
        <w:t>UC</w:t>
      </w:r>
      <w:r w:rsidR="002853C3" w:rsidRPr="002D0371">
        <w:rPr>
          <w:rFonts w:ascii="Calibri" w:hAnsi="Calibri" w:cs="Tahoma"/>
          <w:sz w:val="20"/>
        </w:rPr>
        <w:t>’s reasonable requests in connection with its response.</w:t>
      </w:r>
    </w:p>
    <w:p w14:paraId="6229F849" w14:textId="412EAB1E" w:rsidR="002853C3" w:rsidRDefault="00097954" w:rsidP="009E0BD1">
      <w:pPr>
        <w:widowControl w:val="0"/>
        <w:numPr>
          <w:ilvl w:val="1"/>
          <w:numId w:val="4"/>
        </w:numPr>
        <w:tabs>
          <w:tab w:val="left" w:pos="-90"/>
        </w:tabs>
        <w:spacing w:after="120"/>
        <w:rPr>
          <w:rFonts w:ascii="Calibri" w:hAnsi="Calibri" w:cs="Tahoma"/>
          <w:sz w:val="20"/>
        </w:rPr>
      </w:pPr>
      <w:r w:rsidRPr="002D0371">
        <w:rPr>
          <w:rFonts w:ascii="Calibri" w:hAnsi="Calibri" w:cs="Tahoma"/>
          <w:sz w:val="20"/>
        </w:rPr>
        <w:t xml:space="preserve">Supplier will return all </w:t>
      </w:r>
      <w:r w:rsidR="000033C0">
        <w:rPr>
          <w:rFonts w:ascii="Calibri" w:hAnsi="Calibri" w:cs="Tahoma"/>
          <w:sz w:val="20"/>
        </w:rPr>
        <w:t>Institutional Information</w:t>
      </w:r>
      <w:r w:rsidRPr="002D0371">
        <w:rPr>
          <w:rFonts w:ascii="Calibri" w:hAnsi="Calibri" w:cs="Tahoma"/>
          <w:sz w:val="20"/>
        </w:rPr>
        <w:t xml:space="preserve"> to UC in a commonly use</w:t>
      </w:r>
      <w:r w:rsidR="00A8255E" w:rsidRPr="002D0371">
        <w:rPr>
          <w:rFonts w:ascii="Calibri" w:hAnsi="Calibri" w:cs="Tahoma"/>
          <w:sz w:val="20"/>
        </w:rPr>
        <w:t>d</w:t>
      </w:r>
      <w:r w:rsidRPr="002D0371">
        <w:rPr>
          <w:rFonts w:ascii="Calibri" w:hAnsi="Calibri" w:cs="Tahoma"/>
          <w:sz w:val="20"/>
        </w:rPr>
        <w:t>, non-proprietary, a</w:t>
      </w:r>
      <w:r w:rsidR="009E0BD1">
        <w:rPr>
          <w:rFonts w:ascii="Calibri" w:hAnsi="Calibri" w:cs="Tahoma"/>
          <w:sz w:val="20"/>
        </w:rPr>
        <w:t>nd mutually agreed upon format.</w:t>
      </w:r>
    </w:p>
    <w:p w14:paraId="1362A891" w14:textId="798947B5" w:rsidR="000F45D8" w:rsidRDefault="000F45D8" w:rsidP="00D70B93">
      <w:pPr>
        <w:pStyle w:val="Heading1"/>
      </w:pPr>
      <w:r w:rsidRPr="000F45D8">
        <w:t>License Restrictions</w:t>
      </w:r>
    </w:p>
    <w:p w14:paraId="2290E41A" w14:textId="67E99BF2" w:rsidR="000F45D8" w:rsidRDefault="000F45D8" w:rsidP="000F45D8">
      <w:pPr>
        <w:widowControl w:val="0"/>
        <w:tabs>
          <w:tab w:val="left" w:pos="0"/>
        </w:tabs>
        <w:overflowPunct/>
        <w:spacing w:after="120"/>
        <w:textAlignment w:val="auto"/>
        <w:rPr>
          <w:rFonts w:ascii="Calibri" w:hAnsi="Calibri" w:cs="Tahoma"/>
          <w:color w:val="000000"/>
          <w:sz w:val="20"/>
        </w:rPr>
      </w:pPr>
      <w:r w:rsidRPr="00297EAE">
        <w:rPr>
          <w:rFonts w:ascii="Calibri" w:hAnsi="Calibri" w:cs="Tahoma"/>
          <w:color w:val="000000"/>
          <w:sz w:val="20"/>
        </w:rPr>
        <w:t>UC understands and agrees that, except as permitted by this Agreement, it may not: (a) sell, assign, lease, license, sub-license or otherwise distribute the Software or Documentation, except for UC Business, which shall not include: a) using the Software for the purposes of providing commercial data processing services to third parties, such as commercial use in a service bureau, timesharing, remote batch, or other similar commercial operation; (b) creating or attempting to create, or permitting others to create or attempt to create, by reverse engineering or other process, the Software; and (c) exporting, re-exporting, diverting or transferring the Software or Documentation to any country that is embargoed by law</w:t>
      </w:r>
      <w:r>
        <w:rPr>
          <w:rFonts w:ascii="Calibri" w:hAnsi="Calibri" w:cs="Tahoma"/>
          <w:color w:val="000000"/>
          <w:sz w:val="20"/>
        </w:rPr>
        <w:t>.</w:t>
      </w:r>
    </w:p>
    <w:p w14:paraId="1FBFC3C3" w14:textId="77777777" w:rsidR="00AB7171" w:rsidRDefault="00AB7171" w:rsidP="00AB7171">
      <w:pPr>
        <w:widowControl w:val="0"/>
        <w:tabs>
          <w:tab w:val="left" w:pos="0"/>
        </w:tabs>
        <w:overflowPunct/>
        <w:spacing w:after="120"/>
        <w:textAlignment w:val="auto"/>
        <w:rPr>
          <w:rFonts w:ascii="Calibri" w:hAnsi="Calibri" w:cs="Tahoma"/>
          <w:b/>
          <w:color w:val="000000"/>
          <w:sz w:val="28"/>
          <w:szCs w:val="28"/>
        </w:rPr>
      </w:pPr>
    </w:p>
    <w:p w14:paraId="504D2906" w14:textId="5BB3E75D" w:rsidR="00611175" w:rsidRPr="002D0371" w:rsidRDefault="00611175" w:rsidP="00D70B93">
      <w:pPr>
        <w:pStyle w:val="Heading1"/>
      </w:pPr>
      <w:r w:rsidRPr="002D0371">
        <w:t>Service Levels</w:t>
      </w:r>
    </w:p>
    <w:p w14:paraId="4935A55E" w14:textId="0C2715BF" w:rsidR="00D87E69"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Supplier represents and warrants that the </w:t>
      </w:r>
      <w:r w:rsidR="00D377CD" w:rsidRPr="002D0371">
        <w:rPr>
          <w:rFonts w:ascii="Calibri" w:hAnsi="Calibri"/>
          <w:sz w:val="20"/>
        </w:rPr>
        <w:t xml:space="preserve">Goods and/or </w:t>
      </w:r>
      <w:r w:rsidRPr="002D0371">
        <w:rPr>
          <w:rFonts w:ascii="Calibri" w:hAnsi="Calibri"/>
          <w:sz w:val="20"/>
        </w:rPr>
        <w:t xml:space="preserve">Services will be </w:t>
      </w:r>
      <w:r w:rsidR="00D502E8">
        <w:rPr>
          <w:rFonts w:ascii="Calibri" w:hAnsi="Calibri"/>
          <w:sz w:val="20"/>
        </w:rPr>
        <w:t xml:space="preserve">provided </w:t>
      </w:r>
      <w:r w:rsidRPr="002D0371">
        <w:rPr>
          <w:rFonts w:ascii="Calibri" w:hAnsi="Calibri"/>
          <w:sz w:val="20"/>
        </w:rPr>
        <w:t xml:space="preserve">in a professional manner consistent with industry standards reasonably applicable to such </w:t>
      </w:r>
      <w:r w:rsidR="00D377CD" w:rsidRPr="002D0371">
        <w:rPr>
          <w:rFonts w:ascii="Calibri" w:hAnsi="Calibri"/>
          <w:sz w:val="20"/>
        </w:rPr>
        <w:t xml:space="preserve">Goods and/or </w:t>
      </w:r>
      <w:r w:rsidRPr="002D0371">
        <w:rPr>
          <w:rFonts w:ascii="Calibri" w:hAnsi="Calibri"/>
          <w:sz w:val="20"/>
        </w:rPr>
        <w:t>Services.</w:t>
      </w:r>
    </w:p>
    <w:p w14:paraId="575F5DD7" w14:textId="11CB501F" w:rsidR="00D87E69"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Supplier represents and warrants that the </w:t>
      </w:r>
      <w:r w:rsidR="00D377CD" w:rsidRPr="002D0371">
        <w:rPr>
          <w:rFonts w:ascii="Calibri" w:hAnsi="Calibri"/>
          <w:sz w:val="20"/>
        </w:rPr>
        <w:t xml:space="preserve">Goods and/or </w:t>
      </w:r>
      <w:r w:rsidRPr="002D0371">
        <w:rPr>
          <w:rFonts w:ascii="Calibri" w:hAnsi="Calibri"/>
          <w:sz w:val="20"/>
        </w:rPr>
        <w:t xml:space="preserve">Services will be operational at least 99.99% of the time in any given month during the term of this Agreement, meaning that the outage or </w:t>
      </w:r>
      <w:r w:rsidR="00AA6720" w:rsidRPr="00556F8F">
        <w:rPr>
          <w:rFonts w:ascii="Calibri" w:hAnsi="Calibri"/>
          <w:sz w:val="20"/>
        </w:rPr>
        <w:t>d</w:t>
      </w:r>
      <w:r w:rsidRPr="00556F8F">
        <w:rPr>
          <w:rFonts w:ascii="Calibri" w:hAnsi="Calibri"/>
          <w:sz w:val="20"/>
        </w:rPr>
        <w:t>owntime</w:t>
      </w:r>
      <w:r w:rsidRPr="002D0371">
        <w:rPr>
          <w:rFonts w:ascii="Calibri" w:hAnsi="Calibri"/>
          <w:sz w:val="20"/>
        </w:rPr>
        <w:t xml:space="preserve"> percentage will be </w:t>
      </w:r>
      <w:proofErr w:type="spellStart"/>
      <w:r w:rsidRPr="002D0371">
        <w:rPr>
          <w:rFonts w:ascii="Calibri" w:hAnsi="Calibri"/>
          <w:sz w:val="20"/>
        </w:rPr>
        <w:t>not</w:t>
      </w:r>
      <w:proofErr w:type="spellEnd"/>
      <w:r w:rsidRPr="002D0371">
        <w:rPr>
          <w:rFonts w:ascii="Calibri" w:hAnsi="Calibri"/>
          <w:sz w:val="20"/>
        </w:rPr>
        <w:t xml:space="preserve"> more than .01%.</w:t>
      </w:r>
    </w:p>
    <w:p w14:paraId="172B574B" w14:textId="40381C63" w:rsidR="00D87E69"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If the </w:t>
      </w:r>
      <w:r w:rsidR="00D377CD" w:rsidRPr="002D0371">
        <w:rPr>
          <w:rFonts w:ascii="Calibri" w:hAnsi="Calibri"/>
          <w:sz w:val="20"/>
        </w:rPr>
        <w:t xml:space="preserve">Goods and/or </w:t>
      </w:r>
      <w:r w:rsidRPr="002D0371">
        <w:rPr>
          <w:rFonts w:ascii="Calibri" w:hAnsi="Calibri"/>
          <w:sz w:val="20"/>
        </w:rPr>
        <w:t>Services</w:t>
      </w:r>
      <w:r w:rsidR="00AA6720" w:rsidRPr="002D0371">
        <w:rPr>
          <w:rFonts w:ascii="Calibri" w:hAnsi="Calibri"/>
          <w:sz w:val="20"/>
        </w:rPr>
        <w:t>’</w:t>
      </w:r>
      <w:r w:rsidRPr="002D0371">
        <w:rPr>
          <w:rFonts w:ascii="Calibri" w:hAnsi="Calibri"/>
          <w:sz w:val="20"/>
        </w:rPr>
        <w:t xml:space="preserve"> availability falls below 99.99% in any month, Supplier </w:t>
      </w:r>
      <w:r w:rsidR="00247F00" w:rsidRPr="002D0371">
        <w:rPr>
          <w:rFonts w:ascii="Calibri" w:hAnsi="Calibri"/>
          <w:sz w:val="20"/>
        </w:rPr>
        <w:t>will</w:t>
      </w:r>
      <w:r w:rsidRPr="002D0371">
        <w:rPr>
          <w:rFonts w:ascii="Calibri" w:hAnsi="Calibri"/>
          <w:sz w:val="20"/>
        </w:rPr>
        <w:t xml:space="preserve"> provide </w:t>
      </w:r>
      <w:r w:rsidR="00037D99" w:rsidRPr="002D0371">
        <w:rPr>
          <w:rFonts w:ascii="Calibri" w:hAnsi="Calibri"/>
          <w:sz w:val="20"/>
        </w:rPr>
        <w:t>UC</w:t>
      </w:r>
      <w:r w:rsidRPr="002D0371">
        <w:rPr>
          <w:rFonts w:ascii="Calibri" w:hAnsi="Calibri"/>
          <w:sz w:val="20"/>
        </w:rPr>
        <w:t xml:space="preserve"> with a credit of that month’s bill for </w:t>
      </w:r>
      <w:r w:rsidR="00531702" w:rsidRPr="002D0371">
        <w:rPr>
          <w:rFonts w:ascii="Calibri" w:hAnsi="Calibri"/>
          <w:sz w:val="20"/>
        </w:rPr>
        <w:t xml:space="preserve">Goods and/or </w:t>
      </w:r>
      <w:r w:rsidRPr="002D0371">
        <w:rPr>
          <w:rFonts w:ascii="Calibri" w:hAnsi="Calibri"/>
          <w:sz w:val="20"/>
        </w:rPr>
        <w:t>Services according to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878"/>
      </w:tblGrid>
      <w:tr w:rsidR="00D87E69" w:rsidRPr="002D0371" w14:paraId="4893CE6C" w14:textId="77777777" w:rsidTr="00D87E69">
        <w:tc>
          <w:tcPr>
            <w:tcW w:w="4050" w:type="dxa"/>
          </w:tcPr>
          <w:p w14:paraId="46A2A891" w14:textId="77777777" w:rsidR="00D87E69" w:rsidRPr="002D0371" w:rsidRDefault="00D87E69" w:rsidP="00D87E69">
            <w:pPr>
              <w:ind w:left="720"/>
              <w:rPr>
                <w:rFonts w:ascii="Calibri" w:hAnsi="Calibri"/>
                <w:sz w:val="20"/>
              </w:rPr>
            </w:pPr>
            <w:r w:rsidRPr="002D0371">
              <w:rPr>
                <w:rFonts w:ascii="Calibri" w:hAnsi="Calibri"/>
                <w:sz w:val="20"/>
              </w:rPr>
              <w:t>AVAILABILITY PERCENTAGE</w:t>
            </w:r>
          </w:p>
        </w:tc>
        <w:tc>
          <w:tcPr>
            <w:tcW w:w="4878" w:type="dxa"/>
          </w:tcPr>
          <w:p w14:paraId="695EC289" w14:textId="77777777" w:rsidR="00D87E69" w:rsidRPr="002D0371" w:rsidRDefault="00D87E69" w:rsidP="00D87E69">
            <w:pPr>
              <w:ind w:left="720"/>
              <w:rPr>
                <w:rFonts w:ascii="Calibri" w:hAnsi="Calibri"/>
                <w:sz w:val="20"/>
              </w:rPr>
            </w:pPr>
            <w:r w:rsidRPr="002D0371">
              <w:rPr>
                <w:rFonts w:ascii="Calibri" w:hAnsi="Calibri"/>
                <w:sz w:val="20"/>
              </w:rPr>
              <w:t>PERCENTAGE OF CREDIT</w:t>
            </w:r>
          </w:p>
        </w:tc>
      </w:tr>
      <w:tr w:rsidR="00D87E69" w:rsidRPr="002D0371" w14:paraId="3E6A7AD6" w14:textId="77777777" w:rsidTr="00D87E69">
        <w:tc>
          <w:tcPr>
            <w:tcW w:w="4050" w:type="dxa"/>
          </w:tcPr>
          <w:p w14:paraId="0FFE0C26" w14:textId="77777777" w:rsidR="00D87E69" w:rsidRPr="002D0371" w:rsidRDefault="00D87E69" w:rsidP="00D87E69">
            <w:pPr>
              <w:ind w:left="720"/>
              <w:rPr>
                <w:rFonts w:ascii="Calibri" w:hAnsi="Calibri"/>
                <w:sz w:val="20"/>
              </w:rPr>
            </w:pPr>
            <w:r w:rsidRPr="002D0371">
              <w:rPr>
                <w:rFonts w:ascii="Calibri" w:hAnsi="Calibri"/>
                <w:sz w:val="20"/>
              </w:rPr>
              <w:t>99.60% to 99.98%</w:t>
            </w:r>
          </w:p>
        </w:tc>
        <w:tc>
          <w:tcPr>
            <w:tcW w:w="4878" w:type="dxa"/>
          </w:tcPr>
          <w:p w14:paraId="3A483575" w14:textId="77777777" w:rsidR="00D87E69" w:rsidRPr="002D0371" w:rsidRDefault="00D87E69" w:rsidP="00D87E69">
            <w:pPr>
              <w:ind w:left="720"/>
              <w:rPr>
                <w:rFonts w:ascii="Calibri" w:hAnsi="Calibri"/>
                <w:sz w:val="20"/>
              </w:rPr>
            </w:pPr>
            <w:r w:rsidRPr="002D0371">
              <w:rPr>
                <w:rFonts w:ascii="Calibri" w:hAnsi="Calibri"/>
                <w:sz w:val="20"/>
              </w:rPr>
              <w:t>10%</w:t>
            </w:r>
          </w:p>
        </w:tc>
      </w:tr>
      <w:tr w:rsidR="00D87E69" w:rsidRPr="002D0371" w14:paraId="0A1A867B" w14:textId="77777777" w:rsidTr="00D87E69">
        <w:tc>
          <w:tcPr>
            <w:tcW w:w="4050" w:type="dxa"/>
          </w:tcPr>
          <w:p w14:paraId="3EAAACC4" w14:textId="77777777" w:rsidR="00D87E69" w:rsidRPr="002D0371" w:rsidRDefault="00D87E69" w:rsidP="00D87E69">
            <w:pPr>
              <w:ind w:left="720"/>
              <w:rPr>
                <w:rFonts w:ascii="Calibri" w:hAnsi="Calibri"/>
                <w:sz w:val="20"/>
              </w:rPr>
            </w:pPr>
            <w:r w:rsidRPr="002D0371">
              <w:rPr>
                <w:rFonts w:ascii="Calibri" w:hAnsi="Calibri"/>
                <w:sz w:val="20"/>
              </w:rPr>
              <w:t>99.50% to 99.59%</w:t>
            </w:r>
          </w:p>
        </w:tc>
        <w:tc>
          <w:tcPr>
            <w:tcW w:w="4878" w:type="dxa"/>
          </w:tcPr>
          <w:p w14:paraId="313429BD" w14:textId="77777777" w:rsidR="00D87E69" w:rsidRPr="002D0371" w:rsidRDefault="00D87E69" w:rsidP="00D87E69">
            <w:pPr>
              <w:ind w:left="720"/>
              <w:rPr>
                <w:rFonts w:ascii="Calibri" w:hAnsi="Calibri"/>
                <w:sz w:val="20"/>
              </w:rPr>
            </w:pPr>
            <w:r w:rsidRPr="002D0371">
              <w:rPr>
                <w:rFonts w:ascii="Calibri" w:hAnsi="Calibri"/>
                <w:sz w:val="20"/>
              </w:rPr>
              <w:t>20%</w:t>
            </w:r>
          </w:p>
        </w:tc>
      </w:tr>
      <w:tr w:rsidR="00D87E69" w:rsidRPr="002D0371" w14:paraId="7E49875A" w14:textId="77777777" w:rsidTr="00D87E69">
        <w:tc>
          <w:tcPr>
            <w:tcW w:w="4050" w:type="dxa"/>
          </w:tcPr>
          <w:p w14:paraId="3DCCFDB0" w14:textId="77777777" w:rsidR="00D87E69" w:rsidRPr="002D0371" w:rsidRDefault="00D87E69" w:rsidP="00D87E69">
            <w:pPr>
              <w:ind w:left="720"/>
              <w:rPr>
                <w:rFonts w:ascii="Calibri" w:hAnsi="Calibri"/>
                <w:sz w:val="20"/>
              </w:rPr>
            </w:pPr>
            <w:r w:rsidRPr="002D0371">
              <w:rPr>
                <w:rFonts w:ascii="Calibri" w:hAnsi="Calibri"/>
                <w:sz w:val="20"/>
              </w:rPr>
              <w:t>99.01% to 99.49%</w:t>
            </w:r>
          </w:p>
        </w:tc>
        <w:tc>
          <w:tcPr>
            <w:tcW w:w="4878" w:type="dxa"/>
          </w:tcPr>
          <w:p w14:paraId="5E50E38C" w14:textId="77777777" w:rsidR="00D87E69" w:rsidRPr="002D0371" w:rsidRDefault="00D87E69" w:rsidP="00D87E69">
            <w:pPr>
              <w:ind w:left="720"/>
              <w:rPr>
                <w:rFonts w:ascii="Calibri" w:hAnsi="Calibri"/>
                <w:sz w:val="20"/>
              </w:rPr>
            </w:pPr>
            <w:r w:rsidRPr="002D0371">
              <w:rPr>
                <w:rFonts w:ascii="Calibri" w:hAnsi="Calibri"/>
                <w:sz w:val="20"/>
              </w:rPr>
              <w:t>30%</w:t>
            </w:r>
          </w:p>
        </w:tc>
      </w:tr>
      <w:tr w:rsidR="00D87E69" w:rsidRPr="002D0371" w14:paraId="19B87BD1" w14:textId="77777777" w:rsidTr="00D87E69">
        <w:tc>
          <w:tcPr>
            <w:tcW w:w="4050" w:type="dxa"/>
          </w:tcPr>
          <w:p w14:paraId="1F1CD966" w14:textId="77777777" w:rsidR="00D87E69" w:rsidRPr="002D0371" w:rsidRDefault="00D87E69" w:rsidP="00D87E69">
            <w:pPr>
              <w:ind w:left="720"/>
              <w:rPr>
                <w:rFonts w:ascii="Calibri" w:hAnsi="Calibri"/>
                <w:sz w:val="20"/>
              </w:rPr>
            </w:pPr>
            <w:r w:rsidRPr="002D0371">
              <w:rPr>
                <w:rFonts w:ascii="Calibri" w:hAnsi="Calibri"/>
                <w:sz w:val="20"/>
              </w:rPr>
              <w:t>97.00% to 99.00%</w:t>
            </w:r>
          </w:p>
        </w:tc>
        <w:tc>
          <w:tcPr>
            <w:tcW w:w="4878" w:type="dxa"/>
          </w:tcPr>
          <w:p w14:paraId="36CFD4DE" w14:textId="77777777" w:rsidR="00D87E69" w:rsidRPr="002D0371" w:rsidRDefault="00D87E69" w:rsidP="00D87E69">
            <w:pPr>
              <w:ind w:left="720"/>
              <w:rPr>
                <w:rFonts w:ascii="Calibri" w:hAnsi="Calibri"/>
                <w:sz w:val="20"/>
              </w:rPr>
            </w:pPr>
            <w:r w:rsidRPr="002D0371">
              <w:rPr>
                <w:rFonts w:ascii="Calibri" w:hAnsi="Calibri"/>
                <w:sz w:val="20"/>
              </w:rPr>
              <w:t>50%</w:t>
            </w:r>
          </w:p>
        </w:tc>
      </w:tr>
      <w:tr w:rsidR="000E60E9" w:rsidRPr="002D0371" w14:paraId="0AABF8F0" w14:textId="77777777" w:rsidTr="00FA3EED">
        <w:tc>
          <w:tcPr>
            <w:tcW w:w="4050" w:type="dxa"/>
          </w:tcPr>
          <w:p w14:paraId="5D6CF112" w14:textId="77777777" w:rsidR="000E60E9" w:rsidRPr="002D0371" w:rsidRDefault="000E60E9" w:rsidP="00FA3EED">
            <w:pPr>
              <w:ind w:left="720"/>
              <w:rPr>
                <w:rFonts w:ascii="Calibri" w:hAnsi="Calibri"/>
                <w:sz w:val="20"/>
              </w:rPr>
            </w:pPr>
            <w:r w:rsidRPr="002D0371">
              <w:rPr>
                <w:rFonts w:ascii="Calibri" w:hAnsi="Calibri"/>
                <w:sz w:val="20"/>
              </w:rPr>
              <w:t>95.00% to 96.99%</w:t>
            </w:r>
          </w:p>
        </w:tc>
        <w:tc>
          <w:tcPr>
            <w:tcW w:w="4878" w:type="dxa"/>
          </w:tcPr>
          <w:p w14:paraId="682CE03E" w14:textId="77777777" w:rsidR="000E60E9" w:rsidRPr="002D0371" w:rsidRDefault="000E60E9" w:rsidP="00FA3EED">
            <w:pPr>
              <w:ind w:left="720"/>
              <w:rPr>
                <w:rFonts w:ascii="Calibri" w:hAnsi="Calibri"/>
                <w:sz w:val="20"/>
              </w:rPr>
            </w:pPr>
            <w:r w:rsidRPr="002D0371">
              <w:rPr>
                <w:rFonts w:ascii="Calibri" w:hAnsi="Calibri"/>
                <w:sz w:val="20"/>
              </w:rPr>
              <w:t>75%</w:t>
            </w:r>
          </w:p>
        </w:tc>
      </w:tr>
      <w:tr w:rsidR="00D87E69" w:rsidRPr="002D0371" w14:paraId="29CECD42" w14:textId="77777777" w:rsidTr="00D87E69">
        <w:tc>
          <w:tcPr>
            <w:tcW w:w="4050" w:type="dxa"/>
          </w:tcPr>
          <w:p w14:paraId="7368B07B" w14:textId="77777777" w:rsidR="00D87E69" w:rsidRPr="002D0371" w:rsidRDefault="000E60E9" w:rsidP="00D87E69">
            <w:pPr>
              <w:ind w:left="720"/>
              <w:rPr>
                <w:rFonts w:ascii="Calibri" w:hAnsi="Calibri"/>
                <w:sz w:val="20"/>
              </w:rPr>
            </w:pPr>
            <w:r w:rsidRPr="002D0371">
              <w:rPr>
                <w:rFonts w:ascii="Calibri" w:hAnsi="Calibri"/>
                <w:sz w:val="20"/>
              </w:rPr>
              <w:t>Below 95</w:t>
            </w:r>
            <w:r w:rsidR="00D87E69" w:rsidRPr="002D0371">
              <w:rPr>
                <w:rFonts w:ascii="Calibri" w:hAnsi="Calibri"/>
                <w:sz w:val="20"/>
              </w:rPr>
              <w:t>.00%</w:t>
            </w:r>
          </w:p>
        </w:tc>
        <w:tc>
          <w:tcPr>
            <w:tcW w:w="4878" w:type="dxa"/>
          </w:tcPr>
          <w:p w14:paraId="041C925D" w14:textId="77777777" w:rsidR="00D87E69" w:rsidRPr="002D0371" w:rsidRDefault="000E60E9" w:rsidP="00D87E69">
            <w:pPr>
              <w:ind w:left="720"/>
              <w:rPr>
                <w:rFonts w:ascii="Calibri" w:hAnsi="Calibri"/>
                <w:sz w:val="20"/>
              </w:rPr>
            </w:pPr>
            <w:r w:rsidRPr="002D0371">
              <w:rPr>
                <w:rFonts w:ascii="Calibri" w:hAnsi="Calibri"/>
                <w:sz w:val="20"/>
              </w:rPr>
              <w:t>100</w:t>
            </w:r>
            <w:r w:rsidR="00D87E69" w:rsidRPr="002D0371">
              <w:rPr>
                <w:rFonts w:ascii="Calibri" w:hAnsi="Calibri"/>
                <w:sz w:val="20"/>
              </w:rPr>
              <w:t>%</w:t>
            </w:r>
          </w:p>
        </w:tc>
      </w:tr>
    </w:tbl>
    <w:p w14:paraId="47481CF9" w14:textId="2A1FDC65" w:rsidR="00D87E69" w:rsidRPr="002D0371" w:rsidRDefault="00D87E69" w:rsidP="00AE3F4A">
      <w:pPr>
        <w:widowControl w:val="0"/>
        <w:numPr>
          <w:ilvl w:val="1"/>
          <w:numId w:val="24"/>
        </w:numPr>
        <w:tabs>
          <w:tab w:val="left" w:pos="-90"/>
        </w:tabs>
        <w:spacing w:before="120" w:after="120"/>
        <w:rPr>
          <w:rFonts w:ascii="Calibri" w:hAnsi="Calibri"/>
          <w:sz w:val="20"/>
        </w:rPr>
      </w:pPr>
      <w:r w:rsidRPr="002D0371">
        <w:rPr>
          <w:rFonts w:ascii="Calibri" w:hAnsi="Calibri"/>
          <w:sz w:val="20"/>
        </w:rPr>
        <w:t xml:space="preserve">Supplier represents and </w:t>
      </w:r>
      <w:proofErr w:type="gramStart"/>
      <w:r w:rsidRPr="002D0371">
        <w:rPr>
          <w:rFonts w:ascii="Calibri" w:hAnsi="Calibri"/>
          <w:sz w:val="20"/>
        </w:rPr>
        <w:t>warrants</w:t>
      </w:r>
      <w:proofErr w:type="gramEnd"/>
      <w:r w:rsidRPr="002D0371">
        <w:rPr>
          <w:rFonts w:ascii="Calibri" w:hAnsi="Calibri"/>
          <w:sz w:val="20"/>
        </w:rPr>
        <w:t xml:space="preserve"> that ninety-five percent (95%) of all transactions </w:t>
      </w:r>
      <w:r w:rsidR="00247F00" w:rsidRPr="002D0371">
        <w:rPr>
          <w:rFonts w:ascii="Calibri" w:hAnsi="Calibri"/>
          <w:sz w:val="20"/>
        </w:rPr>
        <w:t>will</w:t>
      </w:r>
      <w:r w:rsidRPr="002D0371">
        <w:rPr>
          <w:rFonts w:ascii="Calibri" w:hAnsi="Calibri"/>
          <w:sz w:val="20"/>
        </w:rPr>
        <w:t xml:space="preserve"> process within no more than one (1) second, and no single transaction </w:t>
      </w:r>
      <w:r w:rsidR="00247F00" w:rsidRPr="002D0371">
        <w:rPr>
          <w:rFonts w:ascii="Calibri" w:hAnsi="Calibri"/>
          <w:sz w:val="20"/>
        </w:rPr>
        <w:t>will</w:t>
      </w:r>
      <w:r w:rsidRPr="002D0371">
        <w:rPr>
          <w:rFonts w:ascii="Calibri" w:hAnsi="Calibri"/>
          <w:sz w:val="20"/>
        </w:rPr>
        <w:t xml:space="preserve"> take longer than five (5) seconds to process.</w:t>
      </w:r>
      <w:r w:rsidR="00604898">
        <w:rPr>
          <w:rFonts w:ascii="Calibri" w:hAnsi="Calibri"/>
          <w:sz w:val="20"/>
        </w:rPr>
        <w:t xml:space="preserve"> </w:t>
      </w:r>
    </w:p>
    <w:p w14:paraId="1FAB089A" w14:textId="4AD524C7" w:rsidR="004D0932" w:rsidRPr="003877E8" w:rsidRDefault="00782E43"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If UC has concerns regarding Supplier’s service levels, UC may escalate these concerns </w:t>
      </w:r>
      <w:r w:rsidR="00D01D8E" w:rsidRPr="002D0371">
        <w:rPr>
          <w:rFonts w:ascii="Calibri" w:hAnsi="Calibri"/>
          <w:sz w:val="20"/>
        </w:rPr>
        <w:t>to the following resource</w:t>
      </w:r>
      <w:r w:rsidRPr="002D0371">
        <w:rPr>
          <w:rFonts w:ascii="Calibri" w:hAnsi="Calibri"/>
          <w:sz w:val="20"/>
        </w:rPr>
        <w:t>:</w:t>
      </w:r>
      <w:r w:rsidR="00604898">
        <w:rPr>
          <w:rFonts w:ascii="Calibri" w:hAnsi="Calibri"/>
          <w:sz w:val="20"/>
        </w:rPr>
        <w:t xml:space="preserve"> </w:t>
      </w:r>
      <w:r w:rsidRPr="00BB4CCC">
        <w:rPr>
          <w:rFonts w:ascii="Calibri" w:hAnsi="Calibri"/>
          <w:b/>
          <w:sz w:val="20"/>
        </w:rPr>
        <w:t>[</w:t>
      </w:r>
      <w:r w:rsidRPr="00AB7171">
        <w:rPr>
          <w:rFonts w:ascii="Calibri" w:hAnsi="Calibri"/>
          <w:b/>
          <w:color w:val="9A0000"/>
          <w:sz w:val="20"/>
          <w:highlight w:val="yellow"/>
        </w:rPr>
        <w:t xml:space="preserve">Buyer, insert the </w:t>
      </w:r>
      <w:r w:rsidR="005959B6" w:rsidRPr="00AB7171">
        <w:rPr>
          <w:rFonts w:ascii="Calibri" w:hAnsi="Calibri"/>
          <w:b/>
          <w:color w:val="9A0000"/>
          <w:sz w:val="20"/>
          <w:highlight w:val="yellow"/>
        </w:rPr>
        <w:t xml:space="preserve">name of Supplier’s escalation </w:t>
      </w:r>
      <w:r w:rsidR="00D01D8E" w:rsidRPr="00AB7171">
        <w:rPr>
          <w:rFonts w:ascii="Calibri" w:hAnsi="Calibri"/>
          <w:b/>
          <w:color w:val="9A0000"/>
          <w:sz w:val="20"/>
          <w:highlight w:val="yellow"/>
        </w:rPr>
        <w:t xml:space="preserve">contact, along with </w:t>
      </w:r>
      <w:r w:rsidRPr="00AB7171">
        <w:rPr>
          <w:rFonts w:ascii="Calibri" w:hAnsi="Calibri"/>
          <w:b/>
          <w:color w:val="9A0000"/>
          <w:sz w:val="20"/>
          <w:highlight w:val="yellow"/>
        </w:rPr>
        <w:t>contact information.</w:t>
      </w:r>
      <w:r w:rsidR="005959B6" w:rsidRPr="00BB4CCC">
        <w:rPr>
          <w:rFonts w:ascii="Calibri" w:hAnsi="Calibri"/>
          <w:b/>
          <w:sz w:val="20"/>
        </w:rPr>
        <w:t>]</w:t>
      </w:r>
      <w:r w:rsidR="00D87E69" w:rsidRPr="00DD0707">
        <w:rPr>
          <w:rFonts w:ascii="Calibri" w:hAnsi="Calibri"/>
          <w:sz w:val="20"/>
        </w:rPr>
        <w:t>If Supplier’s system response times fall below the warranted level for two (2) or more consecutive weeks, Supplier</w:t>
      </w:r>
      <w:r w:rsidR="001C3E38" w:rsidRPr="00DD0707">
        <w:rPr>
          <w:rFonts w:ascii="Calibri" w:hAnsi="Calibri"/>
          <w:sz w:val="20"/>
        </w:rPr>
        <w:t xml:space="preserve"> </w:t>
      </w:r>
      <w:r w:rsidR="00247F00" w:rsidRPr="00DD0707">
        <w:rPr>
          <w:rFonts w:ascii="Calibri" w:hAnsi="Calibri"/>
          <w:sz w:val="20"/>
        </w:rPr>
        <w:t>will</w:t>
      </w:r>
      <w:r w:rsidR="00D87E69" w:rsidRPr="00DD0707">
        <w:rPr>
          <w:rFonts w:ascii="Calibri" w:hAnsi="Calibri"/>
          <w:sz w:val="20"/>
        </w:rPr>
        <w:t xml:space="preserve"> provide </w:t>
      </w:r>
      <w:r w:rsidR="00037D99" w:rsidRPr="00DD0707">
        <w:rPr>
          <w:rFonts w:ascii="Calibri" w:hAnsi="Calibri"/>
          <w:sz w:val="20"/>
        </w:rPr>
        <w:t>UC</w:t>
      </w:r>
      <w:r w:rsidR="00D87E69" w:rsidRPr="00DD0707">
        <w:rPr>
          <w:rFonts w:ascii="Calibri" w:hAnsi="Calibri"/>
          <w:sz w:val="20"/>
        </w:rPr>
        <w:t xml:space="preserve"> with a credit in the amount of twenty percent (20%) of the </w:t>
      </w:r>
      <w:r w:rsidR="00D377CD" w:rsidRPr="00DD0707">
        <w:rPr>
          <w:rFonts w:ascii="Calibri" w:hAnsi="Calibri"/>
          <w:sz w:val="20"/>
        </w:rPr>
        <w:t xml:space="preserve">Goods and/or </w:t>
      </w:r>
      <w:r w:rsidR="00D87E69" w:rsidRPr="00DD0707">
        <w:rPr>
          <w:rFonts w:ascii="Calibri" w:hAnsi="Calibri"/>
          <w:sz w:val="20"/>
        </w:rPr>
        <w:t>Services fees for that month.</w:t>
      </w:r>
      <w:r w:rsidR="00604898" w:rsidRPr="00DD0707">
        <w:rPr>
          <w:rFonts w:ascii="Calibri" w:hAnsi="Calibri"/>
          <w:sz w:val="20"/>
        </w:rPr>
        <w:t xml:space="preserve"> </w:t>
      </w:r>
      <w:r w:rsidR="00D87E69" w:rsidRPr="00DD0707">
        <w:rPr>
          <w:rFonts w:ascii="Calibri" w:hAnsi="Calibri"/>
          <w:sz w:val="20"/>
        </w:rPr>
        <w:t xml:space="preserve">If Supplier’s system response times fall below the warranted level for six (6) out of eight (8) consecutive weeks, Supplier </w:t>
      </w:r>
      <w:r w:rsidR="00247F00" w:rsidRPr="00DD0707">
        <w:rPr>
          <w:rFonts w:ascii="Calibri" w:hAnsi="Calibri"/>
          <w:sz w:val="20"/>
        </w:rPr>
        <w:t>will</w:t>
      </w:r>
      <w:r w:rsidR="00D87E69" w:rsidRPr="00DD0707">
        <w:rPr>
          <w:rFonts w:ascii="Calibri" w:hAnsi="Calibri"/>
          <w:sz w:val="20"/>
        </w:rPr>
        <w:t xml:space="preserve"> </w:t>
      </w:r>
      <w:proofErr w:type="gramStart"/>
      <w:r w:rsidR="00D87E69" w:rsidRPr="00DD0707">
        <w:rPr>
          <w:rFonts w:ascii="Calibri" w:hAnsi="Calibri"/>
          <w:sz w:val="20"/>
        </w:rPr>
        <w:t>be considered to be</w:t>
      </w:r>
      <w:proofErr w:type="gramEnd"/>
      <w:r w:rsidR="00D87E69" w:rsidRPr="00DD0707">
        <w:rPr>
          <w:rFonts w:ascii="Calibri" w:hAnsi="Calibri"/>
          <w:sz w:val="20"/>
        </w:rPr>
        <w:t xml:space="preserve"> in default, and </w:t>
      </w:r>
      <w:r w:rsidR="00037D99" w:rsidRPr="00DD0707">
        <w:rPr>
          <w:rFonts w:ascii="Calibri" w:hAnsi="Calibri"/>
          <w:sz w:val="20"/>
        </w:rPr>
        <w:t>UC</w:t>
      </w:r>
      <w:r w:rsidR="00D87E69" w:rsidRPr="00DD0707">
        <w:rPr>
          <w:rFonts w:ascii="Calibri" w:hAnsi="Calibri"/>
          <w:sz w:val="20"/>
        </w:rPr>
        <w:t xml:space="preserve"> may terminate the Agreement without penalty.</w:t>
      </w:r>
    </w:p>
    <w:p w14:paraId="5F2CA373" w14:textId="513F0432" w:rsidR="004D0932"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Supplier </w:t>
      </w:r>
      <w:r w:rsidR="00247F00" w:rsidRPr="002D0371">
        <w:rPr>
          <w:rFonts w:ascii="Calibri" w:hAnsi="Calibri"/>
          <w:sz w:val="20"/>
        </w:rPr>
        <w:t>will</w:t>
      </w:r>
      <w:r w:rsidRPr="002D0371">
        <w:rPr>
          <w:rFonts w:ascii="Calibri" w:hAnsi="Calibri"/>
          <w:sz w:val="20"/>
        </w:rPr>
        <w:t xml:space="preserve"> provide </w:t>
      </w:r>
      <w:r w:rsidR="00037D99" w:rsidRPr="002D0371">
        <w:rPr>
          <w:rFonts w:ascii="Calibri" w:hAnsi="Calibri"/>
          <w:sz w:val="20"/>
        </w:rPr>
        <w:t>UC</w:t>
      </w:r>
      <w:r w:rsidRPr="002D0371">
        <w:rPr>
          <w:rFonts w:ascii="Calibri" w:hAnsi="Calibri"/>
          <w:sz w:val="20"/>
        </w:rPr>
        <w:t xml:space="preserve"> with </w:t>
      </w:r>
      <w:r w:rsidR="00625EC8" w:rsidRPr="002D0371">
        <w:rPr>
          <w:rFonts w:ascii="Calibri" w:hAnsi="Calibri"/>
          <w:sz w:val="20"/>
        </w:rPr>
        <w:t>a refund for</w:t>
      </w:r>
      <w:r w:rsidRPr="002D0371">
        <w:rPr>
          <w:rFonts w:ascii="Calibri" w:hAnsi="Calibri"/>
          <w:sz w:val="20"/>
        </w:rPr>
        <w:t xml:space="preserve"> all unachieved service levels no later than the tenth (10th) business day of the month following the month in which the service levels </w:t>
      </w:r>
      <w:proofErr w:type="gramStart"/>
      <w:r w:rsidRPr="002D0371">
        <w:rPr>
          <w:rFonts w:ascii="Calibri" w:hAnsi="Calibri"/>
          <w:sz w:val="20"/>
        </w:rPr>
        <w:t>was</w:t>
      </w:r>
      <w:proofErr w:type="gramEnd"/>
      <w:r w:rsidRPr="002D0371">
        <w:rPr>
          <w:rFonts w:ascii="Calibri" w:hAnsi="Calibri"/>
          <w:sz w:val="20"/>
        </w:rPr>
        <w:t xml:space="preserve"> not achieved. </w:t>
      </w:r>
    </w:p>
    <w:p w14:paraId="764545E6" w14:textId="774A9C31" w:rsidR="00D87E69" w:rsidRPr="002D0371" w:rsidRDefault="00D87E69" w:rsidP="003877E8">
      <w:pPr>
        <w:widowControl w:val="0"/>
        <w:numPr>
          <w:ilvl w:val="1"/>
          <w:numId w:val="24"/>
        </w:numPr>
        <w:tabs>
          <w:tab w:val="left" w:pos="-90"/>
        </w:tabs>
        <w:spacing w:after="120"/>
        <w:rPr>
          <w:rFonts w:ascii="Calibri" w:hAnsi="Calibri"/>
          <w:sz w:val="20"/>
        </w:rPr>
      </w:pPr>
      <w:proofErr w:type="gramStart"/>
      <w:r w:rsidRPr="002D0371">
        <w:rPr>
          <w:rFonts w:ascii="Calibri" w:hAnsi="Calibri"/>
          <w:sz w:val="20"/>
        </w:rPr>
        <w:t>Supplier</w:t>
      </w:r>
      <w:proofErr w:type="gramEnd"/>
      <w:r w:rsidRPr="002D0371">
        <w:rPr>
          <w:rFonts w:ascii="Calibri" w:hAnsi="Calibri"/>
          <w:sz w:val="20"/>
        </w:rPr>
        <w:t xml:space="preserve"> </w:t>
      </w:r>
      <w:r w:rsidR="00247F00" w:rsidRPr="002D0371">
        <w:rPr>
          <w:rFonts w:ascii="Calibri" w:hAnsi="Calibri"/>
          <w:sz w:val="20"/>
        </w:rPr>
        <w:t>will</w:t>
      </w:r>
      <w:r w:rsidRPr="002D0371">
        <w:rPr>
          <w:rFonts w:ascii="Calibri" w:hAnsi="Calibri"/>
          <w:sz w:val="20"/>
        </w:rPr>
        <w:t xml:space="preserve"> provide </w:t>
      </w:r>
      <w:r w:rsidR="00037D99" w:rsidRPr="002D0371">
        <w:rPr>
          <w:rFonts w:ascii="Calibri" w:hAnsi="Calibri"/>
          <w:sz w:val="20"/>
        </w:rPr>
        <w:t>UC</w:t>
      </w:r>
      <w:r w:rsidRPr="002D0371">
        <w:rPr>
          <w:rFonts w:ascii="Calibri" w:hAnsi="Calibri"/>
          <w:sz w:val="20"/>
        </w:rPr>
        <w:t xml:space="preserve"> with monthly reports documenting its compliance with the service levels detailed herein.</w:t>
      </w:r>
      <w:r w:rsidR="00604898">
        <w:rPr>
          <w:rFonts w:ascii="Calibri" w:hAnsi="Calibri"/>
          <w:sz w:val="20"/>
        </w:rPr>
        <w:t xml:space="preserve"> </w:t>
      </w:r>
      <w:r w:rsidRPr="002D0371">
        <w:rPr>
          <w:rFonts w:ascii="Calibri" w:hAnsi="Calibri"/>
          <w:sz w:val="20"/>
        </w:rPr>
        <w:t xml:space="preserve">Reports </w:t>
      </w:r>
      <w:r w:rsidR="00247F00" w:rsidRPr="002D0371">
        <w:rPr>
          <w:rFonts w:ascii="Calibri" w:hAnsi="Calibri"/>
          <w:sz w:val="20"/>
        </w:rPr>
        <w:t>will</w:t>
      </w:r>
      <w:r w:rsidRPr="002D0371">
        <w:rPr>
          <w:rFonts w:ascii="Calibri" w:hAnsi="Calibri"/>
          <w:sz w:val="20"/>
        </w:rPr>
        <w:t xml:space="preserve"> include, but not be limited to, providing the following information: </w:t>
      </w:r>
    </w:p>
    <w:p w14:paraId="642D63EB" w14:textId="77777777" w:rsidR="00DC4946"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Monthly </w:t>
      </w:r>
      <w:r w:rsidR="00D377CD" w:rsidRPr="002D0371">
        <w:rPr>
          <w:rFonts w:ascii="Calibri" w:hAnsi="Calibri"/>
          <w:sz w:val="20"/>
        </w:rPr>
        <w:t xml:space="preserve">Goods and/or </w:t>
      </w:r>
      <w:r w:rsidRPr="002D0371">
        <w:rPr>
          <w:rFonts w:ascii="Calibri" w:hAnsi="Calibri"/>
          <w:sz w:val="20"/>
        </w:rPr>
        <w:t xml:space="preserve">Services availability by </w:t>
      </w:r>
      <w:proofErr w:type="gramStart"/>
      <w:r w:rsidRPr="002D0371">
        <w:rPr>
          <w:rFonts w:ascii="Calibri" w:hAnsi="Calibri"/>
          <w:sz w:val="20"/>
        </w:rPr>
        <w:t>percent</w:t>
      </w:r>
      <w:proofErr w:type="gramEnd"/>
      <w:r w:rsidRPr="002D0371">
        <w:rPr>
          <w:rFonts w:ascii="Calibri" w:hAnsi="Calibri"/>
          <w:sz w:val="20"/>
        </w:rPr>
        <w:t xml:space="preserve"> time, dates and minutes that Services were not available, and identification of months in which agreed upon service levels were not achieved;</w:t>
      </w:r>
    </w:p>
    <w:p w14:paraId="02322BCB" w14:textId="6BBA4672" w:rsidR="00D87E69" w:rsidRPr="00DC4946" w:rsidRDefault="00D87E69" w:rsidP="003877E8">
      <w:pPr>
        <w:widowControl w:val="0"/>
        <w:numPr>
          <w:ilvl w:val="1"/>
          <w:numId w:val="24"/>
        </w:numPr>
        <w:tabs>
          <w:tab w:val="left" w:pos="-90"/>
        </w:tabs>
        <w:spacing w:after="120"/>
        <w:rPr>
          <w:rFonts w:ascii="Calibri" w:hAnsi="Calibri"/>
          <w:sz w:val="20"/>
        </w:rPr>
      </w:pPr>
      <w:r w:rsidRPr="00DC4946">
        <w:rPr>
          <w:rFonts w:ascii="Calibri" w:hAnsi="Calibri"/>
          <w:sz w:val="20"/>
        </w:rPr>
        <w:t xml:space="preserve">Average transaction processing time per week, the fastest and slowest individual transaction processing time per week, the </w:t>
      </w:r>
      <w:proofErr w:type="gramStart"/>
      <w:r w:rsidRPr="00DC4946">
        <w:rPr>
          <w:rFonts w:ascii="Calibri" w:hAnsi="Calibri"/>
          <w:sz w:val="20"/>
        </w:rPr>
        <w:t>percent</w:t>
      </w:r>
      <w:proofErr w:type="gramEnd"/>
      <w:r w:rsidRPr="00DC4946">
        <w:rPr>
          <w:rFonts w:ascii="Calibri" w:hAnsi="Calibri"/>
          <w:sz w:val="20"/>
        </w:rPr>
        <w:t xml:space="preserve"> of transactions processed that meet the service levels stated herein, and identification of weeks in which agreed upon service levels are not met.</w:t>
      </w:r>
    </w:p>
    <w:p w14:paraId="152B3EC8" w14:textId="6E70C449" w:rsidR="00D87E69" w:rsidRDefault="00037D99" w:rsidP="003877E8">
      <w:pPr>
        <w:widowControl w:val="0"/>
        <w:numPr>
          <w:ilvl w:val="1"/>
          <w:numId w:val="24"/>
        </w:numPr>
        <w:tabs>
          <w:tab w:val="left" w:pos="-90"/>
        </w:tabs>
        <w:spacing w:after="120"/>
        <w:rPr>
          <w:rFonts w:ascii="Calibri" w:hAnsi="Calibri"/>
          <w:sz w:val="20"/>
        </w:rPr>
      </w:pPr>
      <w:r w:rsidRPr="002D0371">
        <w:rPr>
          <w:rFonts w:ascii="Calibri" w:hAnsi="Calibri"/>
          <w:sz w:val="20"/>
        </w:rPr>
        <w:t>UC</w:t>
      </w:r>
      <w:r w:rsidR="00D87E69" w:rsidRPr="002D0371">
        <w:rPr>
          <w:rFonts w:ascii="Calibri" w:hAnsi="Calibri"/>
          <w:sz w:val="20"/>
        </w:rPr>
        <w:t xml:space="preserve"> retains the right to </w:t>
      </w:r>
      <w:r w:rsidR="00AA6720" w:rsidRPr="002D0371">
        <w:rPr>
          <w:rFonts w:ascii="Calibri" w:hAnsi="Calibri"/>
          <w:sz w:val="20"/>
        </w:rPr>
        <w:t xml:space="preserve">retain </w:t>
      </w:r>
      <w:r w:rsidR="00D87E69" w:rsidRPr="002D0371">
        <w:rPr>
          <w:rFonts w:ascii="Calibri" w:hAnsi="Calibri"/>
          <w:sz w:val="20"/>
        </w:rPr>
        <w:t xml:space="preserve">a </w:t>
      </w:r>
      <w:r w:rsidR="00AA6720" w:rsidRPr="002D0371">
        <w:rPr>
          <w:rFonts w:ascii="Calibri" w:hAnsi="Calibri"/>
          <w:sz w:val="20"/>
        </w:rPr>
        <w:t>t</w:t>
      </w:r>
      <w:r w:rsidR="00D87E69" w:rsidRPr="002D0371">
        <w:rPr>
          <w:rFonts w:ascii="Calibri" w:hAnsi="Calibri"/>
          <w:sz w:val="20"/>
        </w:rPr>
        <w:t xml:space="preserve">hird </w:t>
      </w:r>
      <w:r w:rsidR="00AA6720" w:rsidRPr="002D0371">
        <w:rPr>
          <w:rFonts w:ascii="Calibri" w:hAnsi="Calibri"/>
          <w:sz w:val="20"/>
        </w:rPr>
        <w:t>p</w:t>
      </w:r>
      <w:r w:rsidR="00D87E69" w:rsidRPr="002D0371">
        <w:rPr>
          <w:rFonts w:ascii="Calibri" w:hAnsi="Calibri"/>
          <w:sz w:val="20"/>
        </w:rPr>
        <w:t xml:space="preserve">arty to validate Supplier’s performance in </w:t>
      </w:r>
      <w:proofErr w:type="gramStart"/>
      <w:r w:rsidR="00D87E69" w:rsidRPr="002D0371">
        <w:rPr>
          <w:rFonts w:ascii="Calibri" w:hAnsi="Calibri"/>
          <w:sz w:val="20"/>
        </w:rPr>
        <w:t>meeting</w:t>
      </w:r>
      <w:proofErr w:type="gramEnd"/>
      <w:r w:rsidR="00D87E69" w:rsidRPr="002D0371">
        <w:rPr>
          <w:rFonts w:ascii="Calibri" w:hAnsi="Calibri"/>
          <w:sz w:val="20"/>
        </w:rPr>
        <w:t xml:space="preserve"> agreed upon service levels.</w:t>
      </w:r>
      <w:r w:rsidR="00604898">
        <w:rPr>
          <w:rFonts w:ascii="Calibri" w:hAnsi="Calibri"/>
          <w:sz w:val="20"/>
        </w:rPr>
        <w:t xml:space="preserve"> </w:t>
      </w:r>
    </w:p>
    <w:p w14:paraId="49E3013C" w14:textId="77777777" w:rsidR="00362428" w:rsidRPr="002D0371" w:rsidRDefault="00362428" w:rsidP="00362428">
      <w:pPr>
        <w:widowControl w:val="0"/>
        <w:tabs>
          <w:tab w:val="left" w:pos="-90"/>
        </w:tabs>
        <w:spacing w:after="120"/>
        <w:ind w:left="1080"/>
        <w:rPr>
          <w:rFonts w:ascii="Calibri" w:hAnsi="Calibri"/>
          <w:sz w:val="20"/>
        </w:rPr>
      </w:pPr>
    </w:p>
    <w:p w14:paraId="0F3F2024" w14:textId="77777777" w:rsidR="00547605" w:rsidRPr="002D0371" w:rsidRDefault="00547605" w:rsidP="00D70B93">
      <w:pPr>
        <w:pStyle w:val="Heading1"/>
      </w:pPr>
      <w:r w:rsidRPr="002D0371">
        <w:t>Technical Support</w:t>
      </w:r>
    </w:p>
    <w:p w14:paraId="1198A873" w14:textId="64F32B5B" w:rsidR="00362428" w:rsidRPr="0080133B" w:rsidRDefault="00547605" w:rsidP="0080133B">
      <w:pPr>
        <w:numPr>
          <w:ilvl w:val="1"/>
          <w:numId w:val="7"/>
        </w:numPr>
        <w:spacing w:after="120"/>
        <w:rPr>
          <w:rFonts w:ascii="Calibri" w:hAnsi="Calibri" w:cs="Tahoma"/>
          <w:color w:val="000000"/>
          <w:sz w:val="20"/>
        </w:rPr>
      </w:pPr>
      <w:r w:rsidRPr="002D0371">
        <w:rPr>
          <w:rFonts w:ascii="Calibri" w:hAnsi="Calibri" w:cs="Tahoma"/>
          <w:color w:val="000000"/>
          <w:sz w:val="20"/>
        </w:rPr>
        <w:t xml:space="preserve">During the term of this Agreement Supplier will provide </w:t>
      </w:r>
      <w:r w:rsidR="00037D99" w:rsidRPr="002D0371">
        <w:rPr>
          <w:rFonts w:ascii="Calibri" w:hAnsi="Calibri" w:cs="Tahoma"/>
          <w:color w:val="000000"/>
          <w:sz w:val="20"/>
        </w:rPr>
        <w:t>UC</w:t>
      </w:r>
      <w:r w:rsidRPr="002D0371">
        <w:rPr>
          <w:rFonts w:ascii="Calibri" w:hAnsi="Calibri" w:cs="Tahoma"/>
          <w:color w:val="000000"/>
          <w:sz w:val="20"/>
        </w:rPr>
        <w:t xml:space="preserve"> with ongoing technical support for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at no less than the levels and in the manner(s) specified herein.</w:t>
      </w:r>
    </w:p>
    <w:p w14:paraId="554CCB5C" w14:textId="72035AB6" w:rsidR="00C377CA" w:rsidRDefault="00547605" w:rsidP="000D6758">
      <w:pPr>
        <w:numPr>
          <w:ilvl w:val="1"/>
          <w:numId w:val="7"/>
        </w:numPr>
        <w:spacing w:after="120"/>
        <w:rPr>
          <w:rFonts w:ascii="Calibri" w:hAnsi="Calibri" w:cs="Tahoma"/>
          <w:color w:val="000000"/>
          <w:sz w:val="20"/>
        </w:rPr>
      </w:pPr>
      <w:r w:rsidRPr="002D0371">
        <w:rPr>
          <w:rFonts w:ascii="Calibri" w:hAnsi="Calibri" w:cs="Tahoma"/>
          <w:color w:val="000000"/>
          <w:sz w:val="20"/>
        </w:rPr>
        <w:t xml:space="preserve">Supplier may not withdraw technical support for any </w:t>
      </w:r>
      <w:r w:rsidR="00D377CD" w:rsidRPr="002D0371">
        <w:rPr>
          <w:rFonts w:ascii="Calibri" w:hAnsi="Calibri" w:cs="Tahoma"/>
          <w:color w:val="000000"/>
          <w:sz w:val="20"/>
        </w:rPr>
        <w:t xml:space="preserve">Goods and/or </w:t>
      </w:r>
      <w:r w:rsidRPr="002D0371">
        <w:rPr>
          <w:rFonts w:ascii="Calibri" w:hAnsi="Calibri" w:cs="Tahoma"/>
          <w:color w:val="000000"/>
          <w:sz w:val="20"/>
        </w:rPr>
        <w:t>Service</w:t>
      </w:r>
      <w:r w:rsidR="00EB0D5B">
        <w:rPr>
          <w:rFonts w:ascii="Calibri" w:hAnsi="Calibri" w:cs="Tahoma"/>
          <w:color w:val="000000"/>
          <w:sz w:val="20"/>
        </w:rPr>
        <w:t>s</w:t>
      </w:r>
      <w:r w:rsidRPr="002D0371">
        <w:rPr>
          <w:rFonts w:ascii="Calibri" w:hAnsi="Calibri" w:cs="Tahoma"/>
          <w:color w:val="000000"/>
          <w:sz w:val="20"/>
        </w:rPr>
        <w:t xml:space="preserve"> without twelve (12) months</w:t>
      </w:r>
      <w:r w:rsidR="00E5259F" w:rsidRPr="002D0371">
        <w:rPr>
          <w:rFonts w:ascii="Calibri" w:hAnsi="Calibri"/>
          <w:b/>
          <w:sz w:val="20"/>
        </w:rPr>
        <w:t xml:space="preserve"> </w:t>
      </w:r>
      <w:r w:rsidRPr="002D0371">
        <w:rPr>
          <w:rFonts w:ascii="Calibri" w:hAnsi="Calibri" w:cs="Tahoma"/>
          <w:color w:val="000000"/>
          <w:sz w:val="20"/>
        </w:rPr>
        <w:t xml:space="preserve">advance written notice to </w:t>
      </w:r>
      <w:r w:rsidR="00037D99" w:rsidRPr="002D0371">
        <w:rPr>
          <w:rFonts w:ascii="Calibri" w:hAnsi="Calibri" w:cs="Tahoma"/>
          <w:color w:val="000000"/>
          <w:sz w:val="20"/>
        </w:rPr>
        <w:t>UC</w:t>
      </w:r>
      <w:r w:rsidRPr="002D0371">
        <w:rPr>
          <w:rFonts w:ascii="Calibri" w:hAnsi="Calibri" w:cs="Tahoma"/>
          <w:color w:val="000000"/>
          <w:sz w:val="20"/>
        </w:rPr>
        <w:t xml:space="preserve">, and then only if Supplier is withdrawing technical support from </w:t>
      </w:r>
      <w:proofErr w:type="gramStart"/>
      <w:r w:rsidRPr="002D0371">
        <w:rPr>
          <w:rFonts w:ascii="Calibri" w:hAnsi="Calibri" w:cs="Tahoma"/>
          <w:color w:val="000000"/>
          <w:sz w:val="20"/>
        </w:rPr>
        <w:t>all of</w:t>
      </w:r>
      <w:proofErr w:type="gramEnd"/>
      <w:r w:rsidRPr="002D0371">
        <w:rPr>
          <w:rFonts w:ascii="Calibri" w:hAnsi="Calibri" w:cs="Tahoma"/>
          <w:color w:val="000000"/>
          <w:sz w:val="20"/>
        </w:rPr>
        <w:t xml:space="preserve"> its customers.</w:t>
      </w:r>
    </w:p>
    <w:p w14:paraId="6C1A0589" w14:textId="2CC047BD" w:rsidR="00C377CA" w:rsidRDefault="00037D99" w:rsidP="000D6758">
      <w:pPr>
        <w:numPr>
          <w:ilvl w:val="2"/>
          <w:numId w:val="7"/>
        </w:numPr>
        <w:spacing w:after="120"/>
        <w:rPr>
          <w:rFonts w:ascii="Calibri" w:hAnsi="Calibri" w:cs="Tahoma"/>
          <w:color w:val="000000"/>
          <w:sz w:val="20"/>
        </w:rPr>
      </w:pPr>
      <w:r w:rsidRPr="00C377CA">
        <w:rPr>
          <w:rFonts w:ascii="Calibri" w:hAnsi="Calibri" w:cs="Tahoma"/>
          <w:color w:val="000000"/>
          <w:sz w:val="20"/>
        </w:rPr>
        <w:t>UC</w:t>
      </w:r>
      <w:r w:rsidR="00893EE2" w:rsidRPr="00C377CA">
        <w:rPr>
          <w:rFonts w:ascii="Calibri" w:hAnsi="Calibri" w:cs="Tahoma"/>
          <w:color w:val="000000"/>
          <w:sz w:val="20"/>
        </w:rPr>
        <w:t xml:space="preserve"> acquires the right to access and use technical support acquired under this Agreement at any location.</w:t>
      </w:r>
    </w:p>
    <w:p w14:paraId="07B6130E" w14:textId="35B5ADBC" w:rsidR="00547605" w:rsidRPr="00C377CA" w:rsidRDefault="00037D99" w:rsidP="000D6758">
      <w:pPr>
        <w:numPr>
          <w:ilvl w:val="2"/>
          <w:numId w:val="7"/>
        </w:numPr>
        <w:spacing w:after="120"/>
        <w:rPr>
          <w:rFonts w:ascii="Calibri" w:hAnsi="Calibri" w:cs="Tahoma"/>
          <w:color w:val="000000"/>
          <w:sz w:val="20"/>
        </w:rPr>
      </w:pPr>
      <w:r w:rsidRPr="00C377CA">
        <w:rPr>
          <w:rFonts w:ascii="Calibri" w:hAnsi="Calibri" w:cs="Tahoma"/>
          <w:color w:val="000000"/>
          <w:sz w:val="20"/>
        </w:rPr>
        <w:t>UC</w:t>
      </w:r>
      <w:r w:rsidR="00547605" w:rsidRPr="00C377CA">
        <w:rPr>
          <w:rFonts w:ascii="Calibri" w:hAnsi="Calibri" w:cs="Tahoma"/>
          <w:color w:val="000000"/>
          <w:sz w:val="20"/>
        </w:rPr>
        <w:t xml:space="preserve"> </w:t>
      </w:r>
      <w:r w:rsidR="00247F00" w:rsidRPr="00C377CA">
        <w:rPr>
          <w:rFonts w:ascii="Calibri" w:hAnsi="Calibri" w:cs="Tahoma"/>
          <w:color w:val="000000"/>
          <w:sz w:val="20"/>
        </w:rPr>
        <w:t>will</w:t>
      </w:r>
      <w:r w:rsidR="00547605" w:rsidRPr="00C377CA">
        <w:rPr>
          <w:rFonts w:ascii="Calibri" w:hAnsi="Calibri" w:cs="Tahoma"/>
          <w:color w:val="000000"/>
          <w:sz w:val="20"/>
        </w:rPr>
        <w:t xml:space="preserve"> receive at its option the general help desk technical support offered by Supplier to its other customers.</w:t>
      </w:r>
      <w:r w:rsidR="00604898">
        <w:rPr>
          <w:rFonts w:ascii="Calibri" w:hAnsi="Calibri" w:cs="Tahoma"/>
          <w:color w:val="000000"/>
          <w:sz w:val="20"/>
        </w:rPr>
        <w:t xml:space="preserve"> </w:t>
      </w:r>
      <w:r w:rsidR="00547605" w:rsidRPr="00C377CA">
        <w:rPr>
          <w:rFonts w:ascii="Calibri" w:hAnsi="Calibri" w:cs="Tahoma"/>
          <w:color w:val="000000"/>
          <w:sz w:val="20"/>
        </w:rPr>
        <w:t xml:space="preserve">Irrespective of Supplier’s general technical support offerings, Supplier </w:t>
      </w:r>
      <w:r w:rsidR="00247F00" w:rsidRPr="00C377CA">
        <w:rPr>
          <w:rFonts w:ascii="Calibri" w:hAnsi="Calibri" w:cs="Tahoma"/>
          <w:color w:val="000000"/>
          <w:sz w:val="20"/>
        </w:rPr>
        <w:t>will</w:t>
      </w:r>
      <w:r w:rsidR="00547605" w:rsidRPr="00C377CA">
        <w:rPr>
          <w:rFonts w:ascii="Calibri" w:hAnsi="Calibri" w:cs="Tahoma"/>
          <w:color w:val="000000"/>
          <w:sz w:val="20"/>
        </w:rPr>
        <w:t xml:space="preserve"> provide </w:t>
      </w:r>
      <w:r w:rsidRPr="00C377CA">
        <w:rPr>
          <w:rFonts w:ascii="Calibri" w:hAnsi="Calibri" w:cs="Tahoma"/>
          <w:color w:val="000000"/>
          <w:sz w:val="20"/>
        </w:rPr>
        <w:t>UC</w:t>
      </w:r>
      <w:r w:rsidR="00547605" w:rsidRPr="00C377CA">
        <w:rPr>
          <w:rFonts w:ascii="Calibri" w:hAnsi="Calibri" w:cs="Tahoma"/>
          <w:color w:val="000000"/>
          <w:sz w:val="20"/>
        </w:rPr>
        <w:t xml:space="preserve"> at </w:t>
      </w:r>
      <w:r w:rsidRPr="00C377CA">
        <w:rPr>
          <w:rFonts w:ascii="Calibri" w:hAnsi="Calibri" w:cs="Tahoma"/>
          <w:color w:val="000000"/>
          <w:sz w:val="20"/>
        </w:rPr>
        <w:t>UC</w:t>
      </w:r>
      <w:r w:rsidR="00547605" w:rsidRPr="00C377CA">
        <w:rPr>
          <w:rFonts w:ascii="Calibri" w:hAnsi="Calibri" w:cs="Tahoma"/>
          <w:color w:val="000000"/>
          <w:sz w:val="20"/>
        </w:rPr>
        <w:t>’s option with the following technical support:</w:t>
      </w:r>
    </w:p>
    <w:p w14:paraId="120B37CD" w14:textId="77777777" w:rsidR="000D6758" w:rsidRDefault="00547605" w:rsidP="000D6758">
      <w:pPr>
        <w:numPr>
          <w:ilvl w:val="2"/>
          <w:numId w:val="7"/>
        </w:numPr>
        <w:spacing w:after="120"/>
        <w:rPr>
          <w:rFonts w:ascii="Calibri" w:hAnsi="Calibri" w:cs="Tahoma"/>
          <w:color w:val="000000"/>
          <w:sz w:val="20"/>
        </w:rPr>
      </w:pPr>
      <w:r w:rsidRPr="002D0371">
        <w:rPr>
          <w:rFonts w:ascii="Calibri" w:hAnsi="Calibri" w:cs="Tahoma"/>
          <w:color w:val="000000"/>
          <w:sz w:val="20"/>
        </w:rPr>
        <w:t xml:space="preserve">Supplier </w:t>
      </w:r>
      <w:r w:rsidR="00247F00" w:rsidRPr="002D0371">
        <w:rPr>
          <w:rFonts w:ascii="Calibri" w:hAnsi="Calibri" w:cs="Tahoma"/>
          <w:color w:val="000000"/>
          <w:sz w:val="20"/>
        </w:rPr>
        <w:t>will</w:t>
      </w:r>
      <w:r w:rsidRPr="002D0371">
        <w:rPr>
          <w:rFonts w:ascii="Calibri" w:hAnsi="Calibri" w:cs="Tahoma"/>
          <w:color w:val="000000"/>
          <w:sz w:val="20"/>
        </w:rPr>
        <w:t xml:space="preserve"> provide technical support to </w:t>
      </w:r>
      <w:r w:rsidR="00037D99" w:rsidRPr="002D0371">
        <w:rPr>
          <w:rFonts w:ascii="Calibri" w:hAnsi="Calibri" w:cs="Tahoma"/>
          <w:color w:val="000000"/>
          <w:sz w:val="20"/>
        </w:rPr>
        <w:t>UC</w:t>
      </w:r>
      <w:r w:rsidRPr="002D0371">
        <w:rPr>
          <w:rFonts w:ascii="Calibri" w:hAnsi="Calibri" w:cs="Tahoma"/>
          <w:color w:val="000000"/>
          <w:sz w:val="20"/>
        </w:rPr>
        <w:t xml:space="preserve"> for the purpose of answering questions relating to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including (a) clarification of functions and features of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(b) clarification of </w:t>
      </w:r>
      <w:r w:rsidR="00EB0D5B">
        <w:rPr>
          <w:rFonts w:ascii="Calibri" w:hAnsi="Calibri" w:cs="Tahoma"/>
          <w:color w:val="000000"/>
          <w:sz w:val="20"/>
        </w:rPr>
        <w:t>any documentation</w:t>
      </w:r>
      <w:r w:rsidRPr="002D0371">
        <w:rPr>
          <w:rFonts w:ascii="Calibri" w:hAnsi="Calibri" w:cs="Tahoma"/>
          <w:color w:val="000000"/>
          <w:sz w:val="20"/>
        </w:rPr>
        <w:t xml:space="preserve">; (c) guidance in the operation of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and (d) error verification, analysis, and correction, including the failure to produce results in accordance with the Documentation.</w:t>
      </w:r>
    </w:p>
    <w:p w14:paraId="7330EFE6" w14:textId="39B400C4" w:rsidR="000D6758" w:rsidRDefault="00547605" w:rsidP="000D6758">
      <w:pPr>
        <w:numPr>
          <w:ilvl w:val="2"/>
          <w:numId w:val="7"/>
        </w:numPr>
        <w:spacing w:after="120"/>
        <w:rPr>
          <w:rFonts w:ascii="Calibri" w:hAnsi="Calibri" w:cs="Tahoma"/>
          <w:color w:val="000000"/>
          <w:sz w:val="20"/>
        </w:rPr>
      </w:pPr>
      <w:r w:rsidRPr="000D6758">
        <w:rPr>
          <w:rFonts w:ascii="Calibri" w:hAnsi="Calibri" w:cs="Tahoma"/>
          <w:color w:val="000000"/>
          <w:sz w:val="20"/>
        </w:rPr>
        <w:t xml:space="preserve">Such assistance </w:t>
      </w:r>
      <w:r w:rsidR="00247F00" w:rsidRPr="000D6758">
        <w:rPr>
          <w:rFonts w:ascii="Calibri" w:hAnsi="Calibri" w:cs="Tahoma"/>
          <w:color w:val="000000"/>
          <w:sz w:val="20"/>
        </w:rPr>
        <w:t>will</w:t>
      </w:r>
      <w:r w:rsidRPr="000D6758">
        <w:rPr>
          <w:rFonts w:ascii="Calibri" w:hAnsi="Calibri" w:cs="Tahoma"/>
          <w:color w:val="000000"/>
          <w:sz w:val="20"/>
        </w:rPr>
        <w:t xml:space="preserve"> be provided by Supplier twenty-four (24) hours a day, seven (7) days a week via a toll-free telephone number and live, online chat staffed by help desk technicians sufficiently trained and experienced to identify and resolve most support issues and who </w:t>
      </w:r>
      <w:r w:rsidR="00247F00" w:rsidRPr="000D6758">
        <w:rPr>
          <w:rFonts w:ascii="Calibri" w:hAnsi="Calibri" w:cs="Tahoma"/>
          <w:color w:val="000000"/>
          <w:sz w:val="20"/>
        </w:rPr>
        <w:t>will</w:t>
      </w:r>
      <w:r w:rsidRPr="000D6758">
        <w:rPr>
          <w:rFonts w:ascii="Calibri" w:hAnsi="Calibri" w:cs="Tahoma"/>
          <w:color w:val="000000"/>
          <w:sz w:val="20"/>
        </w:rPr>
        <w:t xml:space="preserve"> respond to all </w:t>
      </w:r>
      <w:r w:rsidR="00037D99" w:rsidRPr="000D6758">
        <w:rPr>
          <w:rFonts w:ascii="Calibri" w:hAnsi="Calibri" w:cs="Tahoma"/>
          <w:color w:val="000000"/>
          <w:sz w:val="20"/>
        </w:rPr>
        <w:t>UC</w:t>
      </w:r>
      <w:r w:rsidRPr="000D6758">
        <w:rPr>
          <w:rFonts w:ascii="Calibri" w:hAnsi="Calibri" w:cs="Tahoma"/>
          <w:color w:val="000000"/>
          <w:sz w:val="20"/>
        </w:rPr>
        <w:t xml:space="preserve"> requests for support </w:t>
      </w:r>
      <w:r w:rsidR="0080133B">
        <w:rPr>
          <w:rFonts w:ascii="Calibri" w:hAnsi="Calibri" w:cs="Tahoma"/>
          <w:color w:val="000000"/>
          <w:sz w:val="20"/>
        </w:rPr>
        <w:t>within fifteen (15) minutes</w:t>
      </w:r>
      <w:r w:rsidR="00E5259F" w:rsidRPr="000D6758">
        <w:rPr>
          <w:rFonts w:ascii="Calibri" w:hAnsi="Calibri"/>
          <w:b/>
          <w:sz w:val="20"/>
        </w:rPr>
        <w:t xml:space="preserve"> </w:t>
      </w:r>
      <w:r w:rsidRPr="000D6758">
        <w:rPr>
          <w:rFonts w:ascii="Calibri" w:hAnsi="Calibri" w:cs="Tahoma"/>
          <w:color w:val="000000"/>
          <w:sz w:val="20"/>
        </w:rPr>
        <w:t>after receiving a request for assistance.</w:t>
      </w:r>
    </w:p>
    <w:p w14:paraId="2F025672" w14:textId="700F3C5D" w:rsidR="00CE7592" w:rsidRPr="000D6758" w:rsidRDefault="00547605" w:rsidP="000D6758">
      <w:pPr>
        <w:numPr>
          <w:ilvl w:val="2"/>
          <w:numId w:val="7"/>
        </w:numPr>
        <w:spacing w:after="120"/>
        <w:rPr>
          <w:rFonts w:ascii="Calibri" w:hAnsi="Calibri" w:cs="Tahoma"/>
          <w:color w:val="000000"/>
          <w:sz w:val="20"/>
        </w:rPr>
      </w:pPr>
      <w:proofErr w:type="gramStart"/>
      <w:r w:rsidRPr="000D6758">
        <w:rPr>
          <w:rFonts w:ascii="Calibri" w:hAnsi="Calibri" w:cs="Tahoma"/>
          <w:color w:val="000000"/>
          <w:sz w:val="20"/>
        </w:rPr>
        <w:t>Supplier</w:t>
      </w:r>
      <w:proofErr w:type="gramEnd"/>
      <w:r w:rsidRPr="000D6758">
        <w:rPr>
          <w:rFonts w:ascii="Calibri" w:hAnsi="Calibri" w:cs="Tahoma"/>
          <w:color w:val="000000"/>
          <w:sz w:val="20"/>
        </w:rPr>
        <w:t xml:space="preserve"> </w:t>
      </w:r>
      <w:r w:rsidR="00247F00" w:rsidRPr="000D6758">
        <w:rPr>
          <w:rFonts w:ascii="Calibri" w:hAnsi="Calibri" w:cs="Tahoma"/>
          <w:color w:val="000000"/>
          <w:sz w:val="20"/>
        </w:rPr>
        <w:t>will</w:t>
      </w:r>
      <w:r w:rsidRPr="000D6758">
        <w:rPr>
          <w:rFonts w:ascii="Calibri" w:hAnsi="Calibri" w:cs="Tahoma"/>
          <w:color w:val="000000"/>
          <w:sz w:val="20"/>
        </w:rPr>
        <w:t xml:space="preserve"> provide a current list of </w:t>
      </w:r>
      <w:proofErr w:type="gramStart"/>
      <w:r w:rsidRPr="000D6758">
        <w:rPr>
          <w:rFonts w:ascii="Calibri" w:hAnsi="Calibri" w:cs="Tahoma"/>
          <w:color w:val="000000"/>
          <w:sz w:val="20"/>
        </w:rPr>
        <w:t>persons</w:t>
      </w:r>
      <w:proofErr w:type="gramEnd"/>
      <w:r w:rsidRPr="000D6758">
        <w:rPr>
          <w:rFonts w:ascii="Calibri" w:hAnsi="Calibri" w:cs="Tahoma"/>
          <w:color w:val="000000"/>
          <w:sz w:val="20"/>
        </w:rPr>
        <w:t xml:space="preserve"> and telephone numbers for </w:t>
      </w:r>
      <w:r w:rsidR="00037D99" w:rsidRPr="000D6758">
        <w:rPr>
          <w:rFonts w:ascii="Calibri" w:hAnsi="Calibri" w:cs="Tahoma"/>
          <w:color w:val="000000"/>
          <w:sz w:val="20"/>
        </w:rPr>
        <w:t>UC</w:t>
      </w:r>
      <w:r w:rsidRPr="000D6758">
        <w:rPr>
          <w:rFonts w:ascii="Calibri" w:hAnsi="Calibri" w:cs="Tahoma"/>
          <w:color w:val="000000"/>
          <w:sz w:val="20"/>
        </w:rPr>
        <w:t xml:space="preserve"> to contact to enable </w:t>
      </w:r>
      <w:r w:rsidR="00037D99" w:rsidRPr="000D6758">
        <w:rPr>
          <w:rFonts w:ascii="Calibri" w:hAnsi="Calibri" w:cs="Tahoma"/>
          <w:color w:val="000000"/>
          <w:sz w:val="20"/>
        </w:rPr>
        <w:t>UC</w:t>
      </w:r>
      <w:r w:rsidRPr="000D6758">
        <w:rPr>
          <w:rFonts w:ascii="Calibri" w:hAnsi="Calibri" w:cs="Tahoma"/>
          <w:color w:val="000000"/>
          <w:sz w:val="20"/>
        </w:rPr>
        <w:t xml:space="preserve"> to escalate its support requests for issues that cannot be resolved by a help desk technician or for circumstances where a help desk technician does not respond within the time specified herein.</w:t>
      </w:r>
    </w:p>
    <w:p w14:paraId="6A532E45" w14:textId="6A018EFB" w:rsidR="00CE7592" w:rsidRPr="002D0371" w:rsidRDefault="00CE7592" w:rsidP="000D6758">
      <w:pPr>
        <w:numPr>
          <w:ilvl w:val="1"/>
          <w:numId w:val="7"/>
        </w:numPr>
        <w:spacing w:after="120"/>
        <w:rPr>
          <w:rFonts w:ascii="Calibri" w:hAnsi="Calibri" w:cs="Tahoma"/>
          <w:color w:val="000000"/>
          <w:sz w:val="20"/>
        </w:rPr>
      </w:pPr>
      <w:r w:rsidRPr="002D0371">
        <w:rPr>
          <w:rFonts w:ascii="Calibri" w:hAnsi="Calibri" w:cs="Tahoma"/>
          <w:color w:val="000000"/>
          <w:sz w:val="20"/>
        </w:rPr>
        <w:t xml:space="preserve">The following provisions </w:t>
      </w:r>
      <w:r w:rsidR="00247F00" w:rsidRPr="002D0371">
        <w:rPr>
          <w:rFonts w:ascii="Calibri" w:hAnsi="Calibri" w:cs="Tahoma"/>
          <w:color w:val="000000"/>
          <w:sz w:val="20"/>
        </w:rPr>
        <w:t>will</w:t>
      </w:r>
      <w:r w:rsidRPr="002D0371">
        <w:rPr>
          <w:rFonts w:ascii="Calibri" w:hAnsi="Calibri" w:cs="Tahoma"/>
          <w:color w:val="000000"/>
          <w:sz w:val="20"/>
        </w:rPr>
        <w:t xml:space="preserve"> be applicable to the correction of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errors:</w:t>
      </w:r>
    </w:p>
    <w:p w14:paraId="36883501" w14:textId="389D7406" w:rsidR="00CE7592" w:rsidRDefault="00CE7592" w:rsidP="000D6758">
      <w:pPr>
        <w:numPr>
          <w:ilvl w:val="2"/>
          <w:numId w:val="7"/>
        </w:numPr>
        <w:spacing w:after="120"/>
        <w:rPr>
          <w:rFonts w:ascii="Calibri" w:hAnsi="Calibri" w:cs="Tahoma"/>
          <w:color w:val="000000"/>
          <w:sz w:val="20"/>
        </w:rPr>
      </w:pPr>
      <w:r w:rsidRPr="002D0371">
        <w:rPr>
          <w:rFonts w:ascii="Calibri" w:hAnsi="Calibri" w:cs="Tahoma"/>
          <w:color w:val="000000"/>
          <w:sz w:val="20"/>
        </w:rPr>
        <w:t xml:space="preserve">If </w:t>
      </w:r>
      <w:r w:rsidR="00037D99" w:rsidRPr="002D0371">
        <w:rPr>
          <w:rFonts w:ascii="Calibri" w:hAnsi="Calibri" w:cs="Tahoma"/>
          <w:color w:val="000000"/>
          <w:sz w:val="20"/>
        </w:rPr>
        <w:t>UC</w:t>
      </w:r>
      <w:r w:rsidRPr="002D0371">
        <w:rPr>
          <w:rFonts w:ascii="Calibri" w:hAnsi="Calibri" w:cs="Tahoma"/>
          <w:color w:val="000000"/>
          <w:sz w:val="20"/>
        </w:rPr>
        <w:t xml:space="preserve"> detects what it considers to be an error in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which causes it not to conform to, or produce results in accordance with, the Documentation, then </w:t>
      </w:r>
      <w:r w:rsidR="00037D99" w:rsidRPr="002D0371">
        <w:rPr>
          <w:rFonts w:ascii="Calibri" w:hAnsi="Calibri" w:cs="Tahoma"/>
          <w:color w:val="000000"/>
          <w:sz w:val="20"/>
        </w:rPr>
        <w:t>UC</w:t>
      </w:r>
      <w:r w:rsidRPr="002D0371">
        <w:rPr>
          <w:rFonts w:ascii="Calibri" w:hAnsi="Calibri" w:cs="Tahoma"/>
          <w:color w:val="000000"/>
          <w:sz w:val="20"/>
        </w:rPr>
        <w:t xml:space="preserve"> </w:t>
      </w:r>
      <w:r w:rsidR="00247F00" w:rsidRPr="002D0371">
        <w:rPr>
          <w:rFonts w:ascii="Calibri" w:hAnsi="Calibri" w:cs="Tahoma"/>
          <w:color w:val="000000"/>
          <w:sz w:val="20"/>
        </w:rPr>
        <w:t>will</w:t>
      </w:r>
      <w:r w:rsidRPr="002D0371">
        <w:rPr>
          <w:rFonts w:ascii="Calibri" w:hAnsi="Calibri" w:cs="Tahoma"/>
          <w:color w:val="000000"/>
          <w:sz w:val="20"/>
        </w:rPr>
        <w:t xml:space="preserve"> by telephone or e-mail notify Supplier of the error.</w:t>
      </w:r>
    </w:p>
    <w:p w14:paraId="3771F9A8" w14:textId="6FC4D173" w:rsidR="0080133B" w:rsidRDefault="0080133B" w:rsidP="0080133B">
      <w:pPr>
        <w:numPr>
          <w:ilvl w:val="2"/>
          <w:numId w:val="7"/>
        </w:numPr>
        <w:rPr>
          <w:rFonts w:ascii="Calibri" w:hAnsi="Calibri" w:cs="Tahoma"/>
          <w:color w:val="000000"/>
          <w:sz w:val="20"/>
        </w:rPr>
      </w:pPr>
      <w:r w:rsidRPr="002D0371">
        <w:rPr>
          <w:rFonts w:ascii="Calibri" w:hAnsi="Calibri" w:cs="Tahoma"/>
          <w:color w:val="000000"/>
          <w:sz w:val="20"/>
        </w:rPr>
        <w:t>Supplier will respond within two (2) hours to UC’s initial request for assistance in correcting or creating a workaround for a Goods and/or Services error.</w:t>
      </w:r>
      <w:r>
        <w:rPr>
          <w:rFonts w:ascii="Calibri" w:hAnsi="Calibri" w:cs="Tahoma"/>
          <w:color w:val="000000"/>
          <w:sz w:val="20"/>
        </w:rPr>
        <w:t xml:space="preserve"> </w:t>
      </w:r>
      <w:r w:rsidRPr="002D0371">
        <w:rPr>
          <w:rFonts w:ascii="Calibri" w:hAnsi="Calibri" w:cs="Tahoma"/>
          <w:color w:val="000000"/>
          <w:sz w:val="20"/>
        </w:rPr>
        <w:t xml:space="preserve">Supplier’s response will include assigning </w:t>
      </w:r>
      <w:proofErr w:type="gramStart"/>
      <w:r w:rsidRPr="002D0371">
        <w:rPr>
          <w:rFonts w:ascii="Calibri" w:hAnsi="Calibri" w:cs="Tahoma"/>
          <w:color w:val="000000"/>
          <w:sz w:val="20"/>
        </w:rPr>
        <w:t>fully-qualified</w:t>
      </w:r>
      <w:proofErr w:type="gramEnd"/>
      <w:r w:rsidRPr="002D0371">
        <w:rPr>
          <w:rFonts w:ascii="Calibri" w:hAnsi="Calibri" w:cs="Tahoma"/>
          <w:color w:val="000000"/>
          <w:sz w:val="20"/>
        </w:rPr>
        <w:t xml:space="preserve"> technicians to work with UC to diagnose and correct or create a workaround for the Goods and/or Services error and notifying UC’s representative making the initial request for assistance of Supplier’s efforts, plans for resolution of the error, and estimated time required to resolve the error.</w:t>
      </w:r>
    </w:p>
    <w:p w14:paraId="5BD10C6A" w14:textId="77777777" w:rsidR="0080133B" w:rsidRDefault="0080133B" w:rsidP="0080133B">
      <w:pPr>
        <w:ind w:left="1080"/>
        <w:rPr>
          <w:rFonts w:ascii="Calibri" w:hAnsi="Calibri" w:cs="Tahoma"/>
          <w:color w:val="000000"/>
          <w:sz w:val="20"/>
        </w:rPr>
      </w:pPr>
    </w:p>
    <w:p w14:paraId="2A837055" w14:textId="727F2B43" w:rsidR="0080133B" w:rsidRPr="00F00871" w:rsidRDefault="0080133B" w:rsidP="0080133B">
      <w:pPr>
        <w:numPr>
          <w:ilvl w:val="2"/>
          <w:numId w:val="7"/>
        </w:numPr>
        <w:rPr>
          <w:rFonts w:ascii="Calibri" w:hAnsi="Calibri" w:cs="Tahoma"/>
          <w:color w:val="000000"/>
          <w:sz w:val="20"/>
        </w:rPr>
      </w:pPr>
      <w:r w:rsidRPr="00F00871">
        <w:rPr>
          <w:rFonts w:ascii="Calibri" w:hAnsi="Calibri" w:cs="Tahoma"/>
          <w:color w:val="000000"/>
          <w:sz w:val="20"/>
        </w:rPr>
        <w:t>Within twenty-four (24) hours after UC first reports the error, Supplier will provide a correction or workaround acceptable to UC.</w:t>
      </w:r>
    </w:p>
    <w:p w14:paraId="5500F5F1" w14:textId="77777777" w:rsidR="00436448" w:rsidRDefault="00436448" w:rsidP="00436448">
      <w:pPr>
        <w:ind w:left="1080"/>
        <w:rPr>
          <w:rFonts w:ascii="Calibri" w:hAnsi="Calibri" w:cs="Tahoma"/>
          <w:color w:val="000000"/>
          <w:sz w:val="20"/>
        </w:rPr>
      </w:pPr>
    </w:p>
    <w:p w14:paraId="1B13B453" w14:textId="5B37DEDB" w:rsidR="002E6651" w:rsidRPr="00F517DE" w:rsidRDefault="002E6651" w:rsidP="00F00871">
      <w:pPr>
        <w:numPr>
          <w:ilvl w:val="1"/>
          <w:numId w:val="7"/>
        </w:numPr>
        <w:spacing w:after="120"/>
        <w:rPr>
          <w:rFonts w:ascii="Calibri" w:hAnsi="Calibri" w:cs="Tahoma"/>
          <w:color w:val="000000"/>
          <w:sz w:val="20"/>
        </w:rPr>
      </w:pPr>
      <w:r w:rsidRPr="00E11FB7">
        <w:rPr>
          <w:rFonts w:ascii="Calibri" w:hAnsi="Calibri" w:cs="Tahoma"/>
          <w:color w:val="000000"/>
          <w:sz w:val="20"/>
        </w:rPr>
        <w:t xml:space="preserve">The following provisions </w:t>
      </w:r>
      <w:r w:rsidR="00247F00" w:rsidRPr="00E11FB7">
        <w:rPr>
          <w:rFonts w:ascii="Calibri" w:hAnsi="Calibri" w:cs="Tahoma"/>
          <w:color w:val="000000"/>
          <w:sz w:val="20"/>
        </w:rPr>
        <w:t>will</w:t>
      </w:r>
      <w:r w:rsidRPr="00E11FB7">
        <w:rPr>
          <w:rFonts w:ascii="Calibri" w:hAnsi="Calibri" w:cs="Tahoma"/>
          <w:color w:val="000000"/>
          <w:sz w:val="20"/>
        </w:rPr>
        <w:t xml:space="preserve"> set forth Supplier’s obligations to provide Enhancements</w:t>
      </w:r>
      <w:r w:rsidR="00E11FB7" w:rsidRPr="00E11FB7">
        <w:rPr>
          <w:rFonts w:ascii="Calibri" w:hAnsi="Calibri" w:cs="Tahoma"/>
          <w:color w:val="000000"/>
          <w:sz w:val="20"/>
        </w:rPr>
        <w:t>. "Enhancements" means any improvements, modifications, upgrades, updates, fixes, revisions and/or</w:t>
      </w:r>
      <w:r w:rsidR="00E11FB7" w:rsidRPr="00F517DE">
        <w:rPr>
          <w:rFonts w:ascii="Calibri" w:hAnsi="Calibri" w:cs="Tahoma"/>
          <w:color w:val="000000"/>
          <w:sz w:val="20"/>
        </w:rPr>
        <w:t xml:space="preserve"> expansions to the Goods and/or Services that Supplier may develop or acquire and incorporate into its standard version of the Goods and/or Services or that Supplier has elected to make general</w:t>
      </w:r>
      <w:r w:rsidR="00E11FB7" w:rsidRPr="00E93749">
        <w:rPr>
          <w:rFonts w:ascii="Calibri" w:hAnsi="Calibri" w:cs="Tahoma"/>
          <w:color w:val="000000"/>
          <w:sz w:val="20"/>
        </w:rPr>
        <w:t xml:space="preserve">ly available to its </w:t>
      </w:r>
      <w:proofErr w:type="gramStart"/>
      <w:r w:rsidR="00E11FB7" w:rsidRPr="00E93749">
        <w:rPr>
          <w:rFonts w:ascii="Calibri" w:hAnsi="Calibri" w:cs="Tahoma"/>
          <w:color w:val="000000"/>
          <w:sz w:val="20"/>
        </w:rPr>
        <w:t>licensees</w:t>
      </w:r>
      <w:proofErr w:type="gramEnd"/>
      <w:r w:rsidR="00E11FB7" w:rsidRPr="00E93749">
        <w:rPr>
          <w:rFonts w:ascii="Calibri" w:hAnsi="Calibri" w:cs="Tahoma"/>
          <w:color w:val="000000"/>
          <w:sz w:val="20"/>
        </w:rPr>
        <w:t>. Enhancements will include any re-platformed</w:t>
      </w:r>
      <w:r w:rsidR="00E11FB7">
        <w:rPr>
          <w:rFonts w:ascii="Calibri" w:hAnsi="Calibri" w:cs="Tahoma"/>
          <w:color w:val="000000"/>
          <w:sz w:val="20"/>
        </w:rPr>
        <w:t xml:space="preserve"> </w:t>
      </w:r>
      <w:r w:rsidR="00E11FB7" w:rsidRPr="00E11FB7">
        <w:rPr>
          <w:rFonts w:ascii="Calibri" w:hAnsi="Calibri" w:cs="Tahoma"/>
          <w:color w:val="000000"/>
          <w:sz w:val="20"/>
        </w:rPr>
        <w:t>Software, whether for different operating systems or hardware</w:t>
      </w:r>
      <w:r w:rsidRPr="00F517DE">
        <w:rPr>
          <w:rFonts w:ascii="Calibri" w:hAnsi="Calibri" w:cs="Tahoma"/>
          <w:color w:val="000000"/>
          <w:sz w:val="20"/>
        </w:rPr>
        <w:t>:</w:t>
      </w:r>
    </w:p>
    <w:p w14:paraId="1CEAAD9B" w14:textId="1EAD40FE" w:rsidR="002E6651" w:rsidRPr="002D0371" w:rsidRDefault="002E6651" w:rsidP="00F00871">
      <w:pPr>
        <w:numPr>
          <w:ilvl w:val="2"/>
          <w:numId w:val="7"/>
        </w:numPr>
        <w:spacing w:after="120"/>
        <w:rPr>
          <w:rFonts w:ascii="Calibri" w:hAnsi="Calibri" w:cs="Tahoma"/>
          <w:color w:val="000000"/>
          <w:sz w:val="20"/>
        </w:rPr>
      </w:pPr>
      <w:r w:rsidRPr="002D0371">
        <w:rPr>
          <w:rFonts w:ascii="Calibri" w:hAnsi="Calibri" w:cs="Tahoma"/>
          <w:color w:val="000000"/>
          <w:sz w:val="20"/>
        </w:rPr>
        <w:t xml:space="preserve">Supplier </w:t>
      </w:r>
      <w:r w:rsidR="00247F00" w:rsidRPr="002D0371">
        <w:rPr>
          <w:rFonts w:ascii="Calibri" w:hAnsi="Calibri" w:cs="Tahoma"/>
          <w:color w:val="000000"/>
          <w:sz w:val="20"/>
        </w:rPr>
        <w:t>will</w:t>
      </w:r>
      <w:r w:rsidRPr="002D0371">
        <w:rPr>
          <w:rFonts w:ascii="Calibri" w:hAnsi="Calibri" w:cs="Tahoma"/>
          <w:color w:val="000000"/>
          <w:sz w:val="20"/>
        </w:rPr>
        <w:t xml:space="preserve"> generally enhance and improve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for as long as </w:t>
      </w:r>
      <w:r w:rsidR="00037D99" w:rsidRPr="002D0371">
        <w:rPr>
          <w:rFonts w:ascii="Calibri" w:hAnsi="Calibri" w:cs="Tahoma"/>
          <w:color w:val="000000"/>
          <w:sz w:val="20"/>
        </w:rPr>
        <w:t>UC</w:t>
      </w:r>
      <w:r w:rsidRPr="002D0371">
        <w:rPr>
          <w:rFonts w:ascii="Calibri" w:hAnsi="Calibri" w:cs="Tahoma"/>
          <w:color w:val="000000"/>
          <w:sz w:val="20"/>
        </w:rPr>
        <w:t xml:space="preserve"> elects to receive and pays for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w:t>
      </w:r>
    </w:p>
    <w:p w14:paraId="42B3BCE1" w14:textId="77777777" w:rsidR="00F00871" w:rsidRDefault="002E6651" w:rsidP="00F00871">
      <w:pPr>
        <w:numPr>
          <w:ilvl w:val="2"/>
          <w:numId w:val="7"/>
        </w:numPr>
        <w:spacing w:after="120"/>
        <w:rPr>
          <w:rFonts w:ascii="Calibri" w:hAnsi="Calibri" w:cs="Tahoma"/>
          <w:color w:val="000000"/>
          <w:sz w:val="20"/>
        </w:rPr>
      </w:pPr>
      <w:r w:rsidRPr="002D0371">
        <w:rPr>
          <w:rFonts w:ascii="Calibri" w:hAnsi="Calibri" w:cs="Tahoma"/>
          <w:color w:val="000000"/>
          <w:sz w:val="20"/>
        </w:rPr>
        <w:t xml:space="preserve">Supplier </w:t>
      </w:r>
      <w:r w:rsidR="00247F00" w:rsidRPr="002D0371">
        <w:rPr>
          <w:rFonts w:ascii="Calibri" w:hAnsi="Calibri" w:cs="Tahoma"/>
          <w:color w:val="000000"/>
          <w:sz w:val="20"/>
        </w:rPr>
        <w:t>will</w:t>
      </w:r>
      <w:r w:rsidRPr="002D0371">
        <w:rPr>
          <w:rFonts w:ascii="Calibri" w:hAnsi="Calibri" w:cs="Tahoma"/>
          <w:color w:val="000000"/>
          <w:sz w:val="20"/>
        </w:rPr>
        <w:t xml:space="preserve"> provide to </w:t>
      </w:r>
      <w:r w:rsidR="00037D99" w:rsidRPr="002D0371">
        <w:rPr>
          <w:rFonts w:ascii="Calibri" w:hAnsi="Calibri" w:cs="Tahoma"/>
          <w:color w:val="000000"/>
          <w:sz w:val="20"/>
        </w:rPr>
        <w:t>UC</w:t>
      </w:r>
      <w:r w:rsidRPr="002D0371">
        <w:rPr>
          <w:rFonts w:ascii="Calibri" w:hAnsi="Calibri" w:cs="Tahoma"/>
          <w:color w:val="000000"/>
          <w:sz w:val="20"/>
        </w:rPr>
        <w:t xml:space="preserve"> during the Agreement term, (a) any and all Enhancements which it develops with respect to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(b) any and all Enhancements required by federal or state governmental, or professional regulatory mandates related to </w:t>
      </w:r>
      <w:r w:rsidR="00037D99" w:rsidRPr="002D0371">
        <w:rPr>
          <w:rFonts w:ascii="Calibri" w:hAnsi="Calibri" w:cs="Tahoma"/>
          <w:color w:val="000000"/>
          <w:sz w:val="20"/>
        </w:rPr>
        <w:t>UC</w:t>
      </w:r>
      <w:r w:rsidRPr="002D0371">
        <w:rPr>
          <w:rFonts w:ascii="Calibri" w:hAnsi="Calibri" w:cs="Tahoma"/>
          <w:color w:val="000000"/>
          <w:sz w:val="20"/>
        </w:rPr>
        <w:t xml:space="preserve">’s use of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and (c) the Documentation associated with any Enhancements.</w:t>
      </w:r>
    </w:p>
    <w:p w14:paraId="58EDC01A" w14:textId="388DF0D1" w:rsidR="002E6651" w:rsidRPr="00F00871" w:rsidRDefault="002E6651" w:rsidP="00F00871">
      <w:pPr>
        <w:numPr>
          <w:ilvl w:val="2"/>
          <w:numId w:val="7"/>
        </w:numPr>
        <w:spacing w:after="120"/>
        <w:rPr>
          <w:rFonts w:ascii="Calibri" w:hAnsi="Calibri" w:cs="Tahoma"/>
          <w:color w:val="000000"/>
          <w:sz w:val="20"/>
        </w:rPr>
      </w:pPr>
      <w:r w:rsidRPr="00F00871">
        <w:rPr>
          <w:rFonts w:ascii="Calibri" w:hAnsi="Calibri" w:cs="Tahoma"/>
          <w:color w:val="000000"/>
          <w:sz w:val="20"/>
        </w:rPr>
        <w:t xml:space="preserve">Supplier </w:t>
      </w:r>
      <w:r w:rsidR="00247F00" w:rsidRPr="00F00871">
        <w:rPr>
          <w:rFonts w:ascii="Calibri" w:hAnsi="Calibri" w:cs="Tahoma"/>
          <w:color w:val="000000"/>
          <w:sz w:val="20"/>
        </w:rPr>
        <w:t>will</w:t>
      </w:r>
      <w:r w:rsidRPr="00F00871">
        <w:rPr>
          <w:rFonts w:ascii="Calibri" w:hAnsi="Calibri" w:cs="Tahoma"/>
          <w:color w:val="000000"/>
          <w:sz w:val="20"/>
        </w:rPr>
        <w:t xml:space="preserve"> provide Enhancements to </w:t>
      </w:r>
      <w:r w:rsidR="00037D99" w:rsidRPr="00F00871">
        <w:rPr>
          <w:rFonts w:ascii="Calibri" w:hAnsi="Calibri" w:cs="Tahoma"/>
          <w:color w:val="000000"/>
          <w:sz w:val="20"/>
        </w:rPr>
        <w:t>UC</w:t>
      </w:r>
      <w:r w:rsidRPr="00F00871">
        <w:rPr>
          <w:rFonts w:ascii="Calibri" w:hAnsi="Calibri" w:cs="Tahoma"/>
          <w:color w:val="000000"/>
          <w:sz w:val="20"/>
        </w:rPr>
        <w:t xml:space="preserve"> upon their general release and no later than the time when the first five percent (5%) of Supplier's customers receive those Enhancements.</w:t>
      </w:r>
    </w:p>
    <w:p w14:paraId="3D59A3E5" w14:textId="6FA4D555" w:rsidR="002E6651" w:rsidRPr="002D0371" w:rsidRDefault="002E6651" w:rsidP="00F00871">
      <w:pPr>
        <w:numPr>
          <w:ilvl w:val="2"/>
          <w:numId w:val="7"/>
        </w:numPr>
        <w:spacing w:after="120"/>
        <w:rPr>
          <w:rFonts w:ascii="Calibri" w:hAnsi="Calibri" w:cs="Tahoma"/>
          <w:color w:val="000000"/>
          <w:sz w:val="20"/>
        </w:rPr>
      </w:pPr>
      <w:r w:rsidRPr="002D0371">
        <w:rPr>
          <w:rFonts w:ascii="Calibri" w:hAnsi="Calibri" w:cs="Tahoma"/>
          <w:color w:val="000000"/>
          <w:sz w:val="20"/>
        </w:rPr>
        <w:t xml:space="preserve">Except as otherwise provided in a signed addendum to this Agreement, nothing herein </w:t>
      </w:r>
      <w:r w:rsidR="00247F00" w:rsidRPr="002D0371">
        <w:rPr>
          <w:rFonts w:ascii="Calibri" w:hAnsi="Calibri" w:cs="Tahoma"/>
          <w:color w:val="000000"/>
          <w:sz w:val="20"/>
        </w:rPr>
        <w:t>will</w:t>
      </w:r>
      <w:r w:rsidRPr="002D0371">
        <w:rPr>
          <w:rFonts w:ascii="Calibri" w:hAnsi="Calibri" w:cs="Tahoma"/>
          <w:color w:val="000000"/>
          <w:sz w:val="20"/>
        </w:rPr>
        <w:t xml:space="preserve"> obligate Supplier to enhance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in any </w:t>
      </w:r>
      <w:proofErr w:type="gramStart"/>
      <w:r w:rsidRPr="002D0371">
        <w:rPr>
          <w:rFonts w:ascii="Calibri" w:hAnsi="Calibri" w:cs="Tahoma"/>
          <w:color w:val="000000"/>
          <w:sz w:val="20"/>
        </w:rPr>
        <w:t>particular respect</w:t>
      </w:r>
      <w:proofErr w:type="gramEnd"/>
      <w:r w:rsidRPr="002D0371">
        <w:rPr>
          <w:rFonts w:ascii="Calibri" w:hAnsi="Calibri" w:cs="Tahoma"/>
          <w:color w:val="000000"/>
          <w:sz w:val="20"/>
        </w:rPr>
        <w:t xml:space="preserve"> or on any </w:t>
      </w:r>
      <w:proofErr w:type="gramStart"/>
      <w:r w:rsidRPr="002D0371">
        <w:rPr>
          <w:rFonts w:ascii="Calibri" w:hAnsi="Calibri" w:cs="Tahoma"/>
          <w:color w:val="000000"/>
          <w:sz w:val="20"/>
        </w:rPr>
        <w:t>particular date</w:t>
      </w:r>
      <w:proofErr w:type="gramEnd"/>
      <w:r w:rsidRPr="002D0371">
        <w:rPr>
          <w:rFonts w:ascii="Calibri" w:hAnsi="Calibri" w:cs="Tahoma"/>
          <w:color w:val="000000"/>
          <w:sz w:val="20"/>
        </w:rPr>
        <w:t>.</w:t>
      </w:r>
      <w:r w:rsidR="00604898">
        <w:rPr>
          <w:rFonts w:ascii="Calibri" w:hAnsi="Calibri" w:cs="Tahoma"/>
          <w:color w:val="000000"/>
          <w:sz w:val="20"/>
        </w:rPr>
        <w:t xml:space="preserve"> </w:t>
      </w:r>
      <w:r w:rsidRPr="002D0371">
        <w:rPr>
          <w:rFonts w:ascii="Calibri" w:hAnsi="Calibri" w:cs="Tahoma"/>
          <w:color w:val="000000"/>
          <w:sz w:val="20"/>
        </w:rPr>
        <w:t xml:space="preserve">The decision as to whether and/or when, to enhance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will be within Supplier’s discretion.</w:t>
      </w:r>
    </w:p>
    <w:p w14:paraId="287B93B4" w14:textId="1A59D5A9" w:rsidR="002E6651" w:rsidRDefault="002E6651" w:rsidP="00F00871">
      <w:pPr>
        <w:numPr>
          <w:ilvl w:val="1"/>
          <w:numId w:val="7"/>
        </w:numPr>
        <w:spacing w:after="120"/>
        <w:rPr>
          <w:rFonts w:ascii="Calibri" w:hAnsi="Calibri" w:cs="Tahoma"/>
          <w:color w:val="000000"/>
          <w:sz w:val="20"/>
        </w:rPr>
      </w:pPr>
      <w:r w:rsidRPr="002D0371">
        <w:rPr>
          <w:rFonts w:ascii="Calibri" w:hAnsi="Calibri" w:cs="Tahoma"/>
          <w:color w:val="000000"/>
          <w:sz w:val="20"/>
        </w:rPr>
        <w:t xml:space="preserve">Supplier will provide </w:t>
      </w:r>
      <w:r w:rsidR="00037D99" w:rsidRPr="002D0371">
        <w:rPr>
          <w:rFonts w:ascii="Calibri" w:hAnsi="Calibri" w:cs="Tahoma"/>
          <w:color w:val="000000"/>
          <w:sz w:val="20"/>
        </w:rPr>
        <w:t>UC</w:t>
      </w:r>
      <w:r w:rsidRPr="002D0371">
        <w:rPr>
          <w:rFonts w:ascii="Calibri" w:hAnsi="Calibri" w:cs="Tahoma"/>
          <w:color w:val="000000"/>
          <w:sz w:val="20"/>
        </w:rPr>
        <w:t xml:space="preserve"> with ninety (90) calendar days advance written notice of proposed product changes as well as product road maps relating to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provided to </w:t>
      </w:r>
      <w:r w:rsidR="00037D99" w:rsidRPr="002D0371">
        <w:rPr>
          <w:rFonts w:ascii="Calibri" w:hAnsi="Calibri" w:cs="Tahoma"/>
          <w:color w:val="000000"/>
          <w:sz w:val="20"/>
        </w:rPr>
        <w:t>UC</w:t>
      </w:r>
      <w:r w:rsidRPr="002D0371">
        <w:rPr>
          <w:rFonts w:ascii="Calibri" w:hAnsi="Calibri" w:cs="Tahoma"/>
          <w:color w:val="000000"/>
          <w:sz w:val="20"/>
        </w:rPr>
        <w:t xml:space="preserve"> under this Agreement.</w:t>
      </w:r>
    </w:p>
    <w:p w14:paraId="2A252883" w14:textId="51B837D2" w:rsidR="00932DCF" w:rsidRPr="002D0371" w:rsidRDefault="00932DCF" w:rsidP="00D70B93">
      <w:pPr>
        <w:pStyle w:val="Heading1"/>
      </w:pPr>
      <w:r w:rsidRPr="002D0371">
        <w:t>Purchase Order</w:t>
      </w:r>
    </w:p>
    <w:p w14:paraId="77CC2A1D" w14:textId="77777777" w:rsidR="00496AA0" w:rsidRDefault="00932DCF" w:rsidP="00496AA0">
      <w:pPr>
        <w:numPr>
          <w:ilvl w:val="1"/>
          <w:numId w:val="23"/>
        </w:numPr>
        <w:spacing w:after="120"/>
        <w:rPr>
          <w:rFonts w:ascii="Calibri" w:hAnsi="Calibri" w:cs="Tahoma"/>
          <w:sz w:val="20"/>
        </w:rPr>
      </w:pPr>
      <w:r w:rsidRPr="002D0371">
        <w:rPr>
          <w:rFonts w:ascii="Calibri" w:hAnsi="Calibri" w:cs="Tahoma"/>
          <w:sz w:val="20"/>
        </w:rPr>
        <w:t>Unless otherwise provided in th</w:t>
      </w:r>
      <w:r w:rsidR="009D29A8" w:rsidRPr="002D0371">
        <w:rPr>
          <w:rFonts w:ascii="Calibri" w:hAnsi="Calibri" w:cs="Tahoma"/>
          <w:sz w:val="20"/>
        </w:rPr>
        <w:t>is</w:t>
      </w:r>
      <w:r w:rsidRPr="002D0371">
        <w:rPr>
          <w:rFonts w:ascii="Calibri" w:hAnsi="Calibri" w:cs="Tahoma"/>
          <w:sz w:val="20"/>
        </w:rPr>
        <w:t xml:space="preserve"> Agreement, Supplier may not begin providing </w:t>
      </w:r>
      <w:r w:rsidR="00540CF7" w:rsidRPr="002D0371">
        <w:rPr>
          <w:rFonts w:ascii="Calibri" w:hAnsi="Calibri" w:cs="Tahoma"/>
          <w:sz w:val="20"/>
        </w:rPr>
        <w:t xml:space="preserve">Goods and/ or </w:t>
      </w:r>
      <w:r w:rsidRPr="002D0371">
        <w:rPr>
          <w:rFonts w:ascii="Calibri" w:hAnsi="Calibri" w:cs="Tahoma"/>
          <w:sz w:val="20"/>
        </w:rPr>
        <w:t xml:space="preserve">Services until UC approves a Purchase Order for the </w:t>
      </w:r>
      <w:r w:rsidR="00540CF7" w:rsidRPr="002D0371">
        <w:rPr>
          <w:rFonts w:ascii="Calibri" w:hAnsi="Calibri" w:cs="Tahoma"/>
          <w:sz w:val="20"/>
        </w:rPr>
        <w:t xml:space="preserve">Goods and /or </w:t>
      </w:r>
      <w:r w:rsidRPr="002D0371">
        <w:rPr>
          <w:rFonts w:ascii="Calibri" w:hAnsi="Calibri" w:cs="Tahoma"/>
          <w:sz w:val="20"/>
        </w:rPr>
        <w:t>Services.</w:t>
      </w:r>
    </w:p>
    <w:p w14:paraId="4B9F8EB5" w14:textId="18EC6742" w:rsidR="00932DCF" w:rsidRPr="002D0371" w:rsidRDefault="7629677D" w:rsidP="00D70B93">
      <w:pPr>
        <w:pStyle w:val="Heading1"/>
      </w:pPr>
      <w:r w:rsidRPr="002D0371">
        <w:t xml:space="preserve">Pricing, Invoicing Method, Settlement </w:t>
      </w:r>
      <w:r w:rsidR="0563A51C" w:rsidRPr="002D0371">
        <w:t>Method</w:t>
      </w:r>
      <w:r w:rsidRPr="002D0371">
        <w:t xml:space="preserve"> and Terms</w:t>
      </w:r>
    </w:p>
    <w:p w14:paraId="1F6C7B20" w14:textId="77777777" w:rsidR="00B47D8E" w:rsidRDefault="00B47D8E" w:rsidP="00727575">
      <w:pPr>
        <w:widowControl w:val="0"/>
        <w:tabs>
          <w:tab w:val="left" w:pos="0"/>
        </w:tabs>
        <w:rPr>
          <w:rFonts w:ascii="Calibri" w:hAnsi="Calibri" w:cs="Tahoma"/>
          <w:b/>
          <w:sz w:val="20"/>
        </w:rPr>
      </w:pPr>
    </w:p>
    <w:p w14:paraId="10B60B45" w14:textId="3ABD4921" w:rsidR="00727575" w:rsidRPr="0080133B" w:rsidRDefault="00727575" w:rsidP="00727575">
      <w:pPr>
        <w:widowControl w:val="0"/>
        <w:tabs>
          <w:tab w:val="left" w:pos="0"/>
        </w:tabs>
        <w:rPr>
          <w:rFonts w:ascii="Calibri" w:hAnsi="Calibri" w:cs="Tahoma"/>
          <w:bCs/>
          <w:sz w:val="20"/>
          <w:u w:val="single"/>
        </w:rPr>
      </w:pPr>
      <w:r w:rsidRPr="0080133B">
        <w:rPr>
          <w:rFonts w:ascii="Calibri" w:hAnsi="Calibri" w:cs="Tahoma"/>
          <w:bCs/>
          <w:sz w:val="20"/>
          <w:u w:val="single"/>
        </w:rPr>
        <w:t>Pric</w:t>
      </w:r>
      <w:r w:rsidR="0080133B">
        <w:rPr>
          <w:rFonts w:ascii="Calibri" w:hAnsi="Calibri" w:cs="Tahoma"/>
          <w:bCs/>
          <w:sz w:val="20"/>
          <w:u w:val="single"/>
        </w:rPr>
        <w:t>ing</w:t>
      </w:r>
    </w:p>
    <w:p w14:paraId="32DB19CD" w14:textId="78CECF83" w:rsidR="00727575" w:rsidRDefault="0080133B" w:rsidP="00727575">
      <w:pPr>
        <w:widowControl w:val="0"/>
        <w:tabs>
          <w:tab w:val="left" w:pos="0"/>
        </w:tabs>
        <w:rPr>
          <w:rFonts w:ascii="Calibri" w:hAnsi="Calibri" w:cs="Tahoma"/>
          <w:bCs/>
          <w:sz w:val="20"/>
        </w:rPr>
      </w:pPr>
      <w:r w:rsidRPr="002D0371">
        <w:rPr>
          <w:rFonts w:ascii="Calibri" w:hAnsi="Calibri" w:cs="Tahoma"/>
          <w:bCs/>
          <w:sz w:val="20"/>
        </w:rPr>
        <w:t>Refer to Statement of Work or Purchase Order for Pricing.</w:t>
      </w:r>
    </w:p>
    <w:p w14:paraId="30FBC3EF" w14:textId="77777777" w:rsidR="0080133B" w:rsidRDefault="0080133B" w:rsidP="00727575">
      <w:pPr>
        <w:widowControl w:val="0"/>
        <w:tabs>
          <w:tab w:val="left" w:pos="0"/>
        </w:tabs>
        <w:rPr>
          <w:rFonts w:ascii="Calibri" w:hAnsi="Calibri" w:cs="Tahoma"/>
          <w:b/>
          <w:sz w:val="20"/>
        </w:rPr>
      </w:pPr>
    </w:p>
    <w:p w14:paraId="1A79AF1B" w14:textId="746DECFE" w:rsidR="00727575" w:rsidRDefault="0080133B" w:rsidP="00727575">
      <w:pPr>
        <w:widowControl w:val="0"/>
        <w:tabs>
          <w:tab w:val="left" w:pos="0"/>
        </w:tabs>
        <w:rPr>
          <w:rFonts w:ascii="Calibri" w:hAnsi="Calibri" w:cs="Tahoma"/>
          <w:b/>
          <w:sz w:val="20"/>
        </w:rPr>
      </w:pPr>
      <w:r w:rsidRPr="00272F2A">
        <w:rPr>
          <w:rFonts w:ascii="Calibri" w:hAnsi="Calibri" w:cs="Tahoma"/>
          <w:bCs/>
          <w:sz w:val="20"/>
        </w:rPr>
        <w:t xml:space="preserve">Pricing shall remain firm during the term of the </w:t>
      </w:r>
      <w:r w:rsidR="000C7C67" w:rsidRPr="00272F2A">
        <w:rPr>
          <w:rFonts w:ascii="Calibri" w:hAnsi="Calibri" w:cs="Tahoma"/>
          <w:bCs/>
          <w:sz w:val="20"/>
        </w:rPr>
        <w:t>agreement.</w:t>
      </w:r>
    </w:p>
    <w:p w14:paraId="493F6C49" w14:textId="5F111631" w:rsidR="00727575" w:rsidRDefault="00727575" w:rsidP="00727575">
      <w:pPr>
        <w:widowControl w:val="0"/>
        <w:numPr>
          <w:ilvl w:val="2"/>
          <w:numId w:val="25"/>
        </w:numPr>
        <w:tabs>
          <w:tab w:val="left" w:pos="-90"/>
        </w:tabs>
        <w:ind w:left="1440"/>
        <w:rPr>
          <w:rFonts w:ascii="Calibri" w:hAnsi="Calibri" w:cs="Tahoma"/>
          <w:sz w:val="20"/>
        </w:rPr>
      </w:pPr>
      <w:r w:rsidRPr="00297EAE">
        <w:rPr>
          <w:rFonts w:ascii="Calibri" w:hAnsi="Calibri" w:cs="Tahoma"/>
          <w:sz w:val="20"/>
        </w:rPr>
        <w:t xml:space="preserve">If UC opts to renew </w:t>
      </w:r>
      <w:r w:rsidRPr="006B2330">
        <w:rPr>
          <w:rFonts w:ascii="Calibri" w:hAnsi="Calibri" w:cs="Tahoma"/>
          <w:sz w:val="20"/>
        </w:rPr>
        <w:t>term licenses or Support and Maintenance</w:t>
      </w:r>
      <w:r w:rsidRPr="00297EAE">
        <w:rPr>
          <w:rFonts w:ascii="Calibri" w:hAnsi="Calibri" w:cs="Tahoma"/>
          <w:sz w:val="20"/>
        </w:rPr>
        <w:t>, the associated fee in the renewal period will be the low</w:t>
      </w:r>
      <w:r>
        <w:rPr>
          <w:rFonts w:ascii="Calibri" w:hAnsi="Calibri" w:cs="Tahoma"/>
          <w:sz w:val="20"/>
        </w:rPr>
        <w:t xml:space="preserve">est </w:t>
      </w:r>
      <w:r w:rsidRPr="00297EAE">
        <w:rPr>
          <w:rFonts w:ascii="Calibri" w:hAnsi="Calibri" w:cs="Tahoma"/>
          <w:sz w:val="20"/>
        </w:rPr>
        <w:t xml:space="preserve">of the following, provided that the associated fee will, at all times, be equal to or less than the lowest rate Supplier charges its other licensees for similar </w:t>
      </w:r>
      <w:r w:rsidRPr="006B2330">
        <w:rPr>
          <w:rFonts w:ascii="Calibri" w:hAnsi="Calibri" w:cs="Tahoma"/>
          <w:sz w:val="20"/>
        </w:rPr>
        <w:t>term licenses or Support and Maintenance</w:t>
      </w:r>
      <w:r w:rsidRPr="00297EAE">
        <w:rPr>
          <w:rFonts w:ascii="Calibri" w:hAnsi="Calibri" w:cs="Tahoma"/>
          <w:sz w:val="20"/>
        </w:rPr>
        <w:t>:  i) Supplier’s then-current list price for the term licenses</w:t>
      </w:r>
      <w:r>
        <w:rPr>
          <w:rFonts w:ascii="Calibri" w:hAnsi="Calibri" w:cs="Tahoma"/>
          <w:sz w:val="20"/>
        </w:rPr>
        <w:t xml:space="preserve"> or </w:t>
      </w:r>
      <w:r w:rsidRPr="00297EAE">
        <w:rPr>
          <w:rFonts w:ascii="Calibri" w:hAnsi="Calibri" w:cs="Tahoma"/>
          <w:sz w:val="20"/>
        </w:rPr>
        <w:t xml:space="preserve">Support and Maintenance as of the renewal date; ii) the immediately preceding year’s fee plus the amount of the annual increase in the Consumer Price Index-All Index; and iii) the immediately preceding year’s fee plus </w:t>
      </w:r>
      <w:r w:rsidRPr="006B2330">
        <w:rPr>
          <w:rFonts w:ascii="Calibri" w:hAnsi="Calibri" w:cs="Tahoma"/>
          <w:sz w:val="20"/>
        </w:rPr>
        <w:t>three percent (3%)</w:t>
      </w:r>
      <w:r w:rsidRPr="00297EAE">
        <w:rPr>
          <w:rFonts w:ascii="Calibri" w:hAnsi="Calibri" w:cs="Tahoma"/>
          <w:sz w:val="20"/>
        </w:rPr>
        <w:t xml:space="preserve">. </w:t>
      </w:r>
    </w:p>
    <w:p w14:paraId="2D8D467F" w14:textId="77777777" w:rsidR="000C7C67" w:rsidRPr="00297EAE" w:rsidRDefault="000C7C67" w:rsidP="000C7C67">
      <w:pPr>
        <w:widowControl w:val="0"/>
        <w:tabs>
          <w:tab w:val="left" w:pos="-90"/>
        </w:tabs>
        <w:ind w:left="1440"/>
        <w:rPr>
          <w:rFonts w:ascii="Calibri" w:hAnsi="Calibri" w:cs="Tahoma"/>
          <w:sz w:val="20"/>
        </w:rPr>
      </w:pPr>
    </w:p>
    <w:p w14:paraId="66AAEE9C" w14:textId="77777777" w:rsidR="007F76D3" w:rsidRPr="002D0371" w:rsidRDefault="00393493" w:rsidP="008A5684">
      <w:pPr>
        <w:widowControl w:val="0"/>
        <w:tabs>
          <w:tab w:val="left" w:pos="0"/>
        </w:tabs>
        <w:spacing w:after="120"/>
        <w:rPr>
          <w:rFonts w:ascii="Calibri" w:hAnsi="Calibri" w:cs="Tahoma"/>
          <w:sz w:val="20"/>
          <w:u w:val="single"/>
        </w:rPr>
      </w:pPr>
      <w:r w:rsidRPr="002D0371">
        <w:rPr>
          <w:rFonts w:ascii="Calibri" w:hAnsi="Calibri" w:cs="Tahoma"/>
          <w:sz w:val="20"/>
          <w:u w:val="single"/>
        </w:rPr>
        <w:t>Invoicing Method</w:t>
      </w:r>
    </w:p>
    <w:p w14:paraId="1A4E1E2A" w14:textId="702B2AF3" w:rsidR="007F76D3" w:rsidRPr="002D0371" w:rsidRDefault="00393493" w:rsidP="00C07C3D">
      <w:pPr>
        <w:pStyle w:val="ListParagraph"/>
        <w:spacing w:after="120"/>
        <w:ind w:left="0"/>
        <w:contextualSpacing w:val="0"/>
        <w:rPr>
          <w:rFonts w:ascii="Calibri" w:hAnsi="Calibri" w:cs="Tahoma"/>
          <w:b/>
          <w:color w:val="FF0000"/>
          <w:sz w:val="20"/>
        </w:rPr>
      </w:pPr>
      <w:r w:rsidRPr="002D0371">
        <w:rPr>
          <w:rFonts w:ascii="Calibri" w:hAnsi="Calibri" w:cs="Tahoma"/>
          <w:sz w:val="20"/>
        </w:rPr>
        <w:t>Notwithstanding the provisions of Article 3 of the Terms and Conditions of Purchase, Supplier will be required to use the following Invoicing Method</w:t>
      </w:r>
      <w:r w:rsidRPr="0038412A">
        <w:rPr>
          <w:rStyle w:val="SubtitleChar"/>
        </w:rPr>
        <w:t>:</w:t>
      </w:r>
      <w:r w:rsidR="00E864A5" w:rsidRPr="0008553B">
        <w:rPr>
          <w:rFonts w:ascii="Calibri" w:hAnsi="Calibri" w:cs="Tahoma"/>
          <w:b/>
          <w:color w:val="FF0000"/>
          <w:sz w:val="20"/>
        </w:rPr>
        <w:t xml:space="preserve"> </w:t>
      </w:r>
    </w:p>
    <w:p w14:paraId="6DBBC317" w14:textId="41E7FFA2" w:rsidR="00393493" w:rsidRPr="0052331B" w:rsidRDefault="00393493" w:rsidP="00167D05">
      <w:pPr>
        <w:rPr>
          <w:rFonts w:ascii="Calibri" w:hAnsi="Calibri" w:cs="Tahoma"/>
          <w:b/>
          <w:color w:val="FF0000"/>
          <w:sz w:val="20"/>
        </w:rPr>
      </w:pPr>
      <w:r w:rsidRPr="0052331B">
        <w:rPr>
          <w:rFonts w:ascii="Calibri" w:hAnsi="Calibri" w:cs="Calibri"/>
          <w:sz w:val="20"/>
        </w:rPr>
        <w:t>All invoices must clearly indicate the following information:</w:t>
      </w:r>
    </w:p>
    <w:p w14:paraId="57382A16" w14:textId="13CC74E7" w:rsidR="00393493" w:rsidRPr="002D0371" w:rsidRDefault="007F76D3" w:rsidP="0052331B">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1080" w:hanging="360"/>
        <w:rPr>
          <w:rFonts w:ascii="Calibri" w:hAnsi="Calibri" w:cs="Calibri"/>
          <w:sz w:val="20"/>
        </w:rPr>
      </w:pPr>
      <w:r w:rsidRPr="002D0371">
        <w:rPr>
          <w:rFonts w:ascii="Calibri" w:hAnsi="Calibri" w:cs="Calibri"/>
          <w:sz w:val="20"/>
        </w:rPr>
        <w:tab/>
      </w:r>
      <w:r w:rsidRPr="002D0371">
        <w:rPr>
          <w:rFonts w:ascii="Calibri" w:hAnsi="Calibri" w:cs="Calibri"/>
          <w:sz w:val="20"/>
        </w:rPr>
        <w:tab/>
      </w:r>
      <w:r w:rsidR="00393493" w:rsidRPr="002D0371">
        <w:rPr>
          <w:rFonts w:ascii="Calibri" w:hAnsi="Calibri" w:cs="Calibri"/>
          <w:sz w:val="20"/>
        </w:rPr>
        <w:t>California sales tax (if applicable) as a separate line item;</w:t>
      </w:r>
    </w:p>
    <w:p w14:paraId="20B37B04" w14:textId="3CC51D62" w:rsidR="00393493" w:rsidRPr="002D0371" w:rsidRDefault="00393493" w:rsidP="0052331B">
      <w:pPr>
        <w:tabs>
          <w:tab w:val="left" w:pos="0"/>
          <w:tab w:val="left" w:pos="576"/>
          <w:tab w:val="left" w:pos="1260"/>
          <w:tab w:val="left" w:pos="129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r>
      <w:r w:rsidR="007F76D3" w:rsidRPr="002D0371">
        <w:rPr>
          <w:rFonts w:ascii="Calibri" w:hAnsi="Calibri" w:cs="Calibri"/>
          <w:sz w:val="20"/>
        </w:rPr>
        <w:tab/>
      </w:r>
      <w:r w:rsidRPr="002D0371">
        <w:rPr>
          <w:rFonts w:ascii="Calibri" w:hAnsi="Calibri" w:cs="Calibri"/>
          <w:sz w:val="20"/>
        </w:rPr>
        <w:t>UC Purchase Order or Release Number;</w:t>
      </w:r>
    </w:p>
    <w:p w14:paraId="208306F2" w14:textId="45FB738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 xml:space="preserve">Description, quantity, catalog number and manufacturer number of the item ordered; </w:t>
      </w:r>
    </w:p>
    <w:p w14:paraId="5DAE381F" w14:textId="5A8C19D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Net cost of each item;</w:t>
      </w:r>
    </w:p>
    <w:p w14:paraId="7FABDEAA" w14:textId="4BC873D2"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Any pay/earned/dynamic discount;</w:t>
      </w:r>
    </w:p>
    <w:p w14:paraId="7F8A250D" w14:textId="37CFA7D1" w:rsidR="00393493" w:rsidRDefault="00393493" w:rsidP="00C07C3D">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spacing w:after="120"/>
        <w:ind w:left="576"/>
        <w:rPr>
          <w:rFonts w:ascii="Calibri" w:hAnsi="Calibri" w:cs="Calibri"/>
          <w:sz w:val="20"/>
        </w:rPr>
      </w:pPr>
      <w:r w:rsidRPr="002D0371">
        <w:rPr>
          <w:rFonts w:ascii="Calibri" w:hAnsi="Calibri" w:cs="Calibri"/>
          <w:sz w:val="20"/>
        </w:rPr>
        <w:tab/>
        <w:t>Reference to original order number for all credit memos issued;</w:t>
      </w:r>
    </w:p>
    <w:p w14:paraId="64214388" w14:textId="77777777" w:rsidR="00393493" w:rsidRPr="002D0371" w:rsidRDefault="00393493" w:rsidP="00C07C3D">
      <w:pPr>
        <w:tabs>
          <w:tab w:val="left" w:pos="90"/>
          <w:tab w:val="left" w:pos="7056"/>
          <w:tab w:val="left" w:pos="8496"/>
        </w:tabs>
        <w:spacing w:after="120"/>
        <w:rPr>
          <w:rFonts w:ascii="Calibri" w:hAnsi="Calibri" w:cs="Calibri"/>
          <w:sz w:val="20"/>
        </w:rPr>
      </w:pPr>
      <w:r w:rsidRPr="002D0371">
        <w:rPr>
          <w:rFonts w:ascii="Calibri" w:hAnsi="Calibri" w:cs="Calibri"/>
          <w:sz w:val="20"/>
        </w:rPr>
        <w:t>Supplier will submit invoices following the designated invoice method directly to UC Accounts Payable Departments at each UC Location, unless UC notifies the Supplier otherwise by amendment to the Agreement.</w:t>
      </w:r>
    </w:p>
    <w:p w14:paraId="0F968136" w14:textId="77777777" w:rsidR="00D27EDA" w:rsidRPr="002D0371" w:rsidRDefault="00D27EDA" w:rsidP="00D27ED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u w:val="single"/>
        </w:rPr>
      </w:pPr>
      <w:r w:rsidRPr="002D0371">
        <w:rPr>
          <w:rFonts w:ascii="Calibri" w:hAnsi="Calibri" w:cs="Tahoma"/>
          <w:sz w:val="20"/>
          <w:u w:val="single"/>
        </w:rPr>
        <w:t>Settlement Method and Terms</w:t>
      </w:r>
    </w:p>
    <w:p w14:paraId="1BE79B6F" w14:textId="2DBE14A8" w:rsidR="00D27EDA" w:rsidRDefault="00D27EDA"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sz w:val="20"/>
        </w:rPr>
      </w:pPr>
      <w:r w:rsidRPr="002D0371">
        <w:rPr>
          <w:rFonts w:ascii="Calibri" w:hAnsi="Calibri" w:cs="Calibri"/>
          <w:sz w:val="20"/>
        </w:rPr>
        <w:t>Notwithstanding the provisions of Article 3 of the Terms and Conditions of Purchase, the Settlement Method and Terms will be as follows:</w:t>
      </w:r>
      <w:r w:rsidR="00604898" w:rsidRPr="00DE3C5C">
        <w:rPr>
          <w:rFonts w:ascii="Calibri" w:hAnsi="Calibri" w:cs="Calibri"/>
          <w:b/>
          <w:color w:val="FF0000"/>
          <w:sz w:val="20"/>
        </w:rPr>
        <w:t xml:space="preserve"> </w:t>
      </w:r>
      <w:r w:rsidR="00B47D8E">
        <w:rPr>
          <w:rFonts w:ascii="Calibri" w:hAnsi="Calibri" w:cs="Calibri"/>
          <w:b/>
          <w:sz w:val="20"/>
        </w:rPr>
        <w:t>Net 30. P</w:t>
      </w:r>
      <w:r w:rsidR="00B47D8E" w:rsidRPr="00B47D8E">
        <w:rPr>
          <w:rFonts w:ascii="Calibri" w:hAnsi="Calibri" w:cs="Calibri"/>
          <w:b/>
          <w:sz w:val="20"/>
        </w:rPr>
        <w:t>rompt payment discount will be 1.5%</w:t>
      </w:r>
      <w:r w:rsidR="00B47D8E">
        <w:rPr>
          <w:rFonts w:ascii="Calibri" w:hAnsi="Calibri" w:cs="Calibri"/>
          <w:b/>
          <w:sz w:val="20"/>
        </w:rPr>
        <w:t xml:space="preserve">, </w:t>
      </w:r>
      <w:r w:rsidR="00B47D8E" w:rsidRPr="00B47D8E">
        <w:rPr>
          <w:rFonts w:ascii="Calibri" w:hAnsi="Calibri" w:cs="Calibri"/>
          <w:b/>
          <w:sz w:val="20"/>
        </w:rPr>
        <w:t>20 days</w:t>
      </w:r>
      <w:r w:rsidR="00B47D8E">
        <w:rPr>
          <w:rFonts w:ascii="Calibri" w:hAnsi="Calibri" w:cs="Calibri"/>
          <w:b/>
          <w:sz w:val="20"/>
        </w:rPr>
        <w:t>.</w:t>
      </w:r>
    </w:p>
    <w:p w14:paraId="2EFB617A" w14:textId="77777777" w:rsidR="00727575" w:rsidRPr="00287A87" w:rsidRDefault="00727575" w:rsidP="00727575">
      <w:pPr>
        <w:pStyle w:val="ListParagraph"/>
        <w:numPr>
          <w:ilvl w:val="0"/>
          <w:numId w:val="18"/>
        </w:numPr>
        <w:tabs>
          <w:tab w:val="left" w:pos="0"/>
          <w:tab w:val="left" w:pos="576"/>
          <w:tab w:val="left" w:pos="1440"/>
          <w:tab w:val="left" w:pos="2016"/>
          <w:tab w:val="left" w:pos="2736"/>
          <w:tab w:val="left" w:pos="3456"/>
          <w:tab w:val="left" w:pos="3870"/>
          <w:tab w:val="left" w:pos="4176"/>
          <w:tab w:val="left" w:pos="4896"/>
          <w:tab w:val="left" w:pos="5616"/>
          <w:tab w:val="left" w:pos="7056"/>
          <w:tab w:val="left" w:pos="8496"/>
        </w:tabs>
        <w:ind w:hanging="270"/>
        <w:rPr>
          <w:rFonts w:ascii="Calibri" w:hAnsi="Calibri" w:cs="Tahoma"/>
          <w:sz w:val="20"/>
          <w:u w:val="single"/>
        </w:rPr>
      </w:pPr>
      <w:r w:rsidRPr="00287A87">
        <w:rPr>
          <w:rFonts w:ascii="Calibri" w:hAnsi="Calibri" w:cs="Calibri"/>
          <w:sz w:val="20"/>
        </w:rPr>
        <w:t>If UC disputes an invoiced amount, then Supplier and UC will work to resolve the dispute.  UC may suspend the payment of all disputed amounts while the dispute is pending, during which time all of Supplier’s obligations will continue unabated.</w:t>
      </w:r>
    </w:p>
    <w:p w14:paraId="4E5BB353" w14:textId="77777777" w:rsidR="00727575" w:rsidRDefault="00727575"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color w:val="FF0000"/>
          <w:sz w:val="20"/>
        </w:rPr>
      </w:pPr>
    </w:p>
    <w:p w14:paraId="1BF2DF8D" w14:textId="6C22D196" w:rsidR="00BD1A1B" w:rsidRPr="002D0371" w:rsidRDefault="00BD1A1B" w:rsidP="00D70B93">
      <w:pPr>
        <w:pStyle w:val="Heading1"/>
      </w:pPr>
      <w:r w:rsidRPr="002D0371">
        <w:t>Notices</w:t>
      </w:r>
    </w:p>
    <w:p w14:paraId="0838272F" w14:textId="35CB7DB1" w:rsidR="00BD1A1B" w:rsidRPr="002D0371" w:rsidRDefault="00EE7CE9" w:rsidP="00E04F9A">
      <w:pPr>
        <w:spacing w:after="120"/>
        <w:rPr>
          <w:rFonts w:ascii="Calibri" w:hAnsi="Calibri"/>
          <w:sz w:val="20"/>
        </w:rPr>
      </w:pPr>
      <w:r w:rsidRPr="009C228B">
        <w:rPr>
          <w:rFonts w:ascii="Calibri" w:hAnsi="Calibri"/>
          <w:sz w:val="20"/>
        </w:rPr>
        <w:t xml:space="preserve">As provided in the UC Terms and Conditions of Purchase, notices may be given by email, which will be considered legal notice only if such communications include the following text in the Subject field: FORMAL LEGAL NOTICE – </w:t>
      </w:r>
      <w:r w:rsidR="0080133B" w:rsidRPr="0080133B">
        <w:rPr>
          <w:rFonts w:ascii="Calibri" w:hAnsi="Calibri"/>
          <w:b/>
          <w:bCs/>
          <w:sz w:val="20"/>
          <w:highlight w:val="yellow"/>
        </w:rPr>
        <w:t>VENDOR NAME</w:t>
      </w:r>
      <w:r w:rsidRPr="009C228B">
        <w:rPr>
          <w:rFonts w:ascii="Calibri" w:hAnsi="Calibri"/>
          <w:sz w:val="20"/>
        </w:rPr>
        <w:t xml:space="preserve">. </w:t>
      </w:r>
      <w:r>
        <w:rPr>
          <w:rFonts w:ascii="Calibri" w:hAnsi="Calibri"/>
          <w:sz w:val="20"/>
        </w:rPr>
        <w:t>If a physical format notice is required, it must be sent by overnight delivery or by certified mail with return receipt requested, at the addresses specified below.</w:t>
      </w:r>
      <w:r w:rsidRPr="009C228B">
        <w:rPr>
          <w:rFonts w:ascii="Calibri" w:hAnsi="Calibri"/>
          <w:sz w:val="20"/>
        </w:rPr>
        <w:t xml:space="preserve"> </w:t>
      </w:r>
    </w:p>
    <w:p w14:paraId="6DEB60A9" w14:textId="4B34DD31" w:rsidR="00BD1A1B" w:rsidRPr="002D0371" w:rsidRDefault="00BD1A1B" w:rsidP="00E04F9A">
      <w:pPr>
        <w:spacing w:after="120"/>
        <w:rPr>
          <w:rFonts w:ascii="Calibri" w:hAnsi="Calibri"/>
          <w:sz w:val="20"/>
        </w:rPr>
      </w:pPr>
      <w:r w:rsidRPr="002D0371">
        <w:rPr>
          <w:rFonts w:ascii="Calibri" w:hAnsi="Calibri"/>
          <w:sz w:val="20"/>
        </w:rPr>
        <w:t>To UC, regarding confirmed or suspected Breaches as defined under Appendix – Data Security</w:t>
      </w:r>
      <w:r w:rsidR="00B47D8E">
        <w:rPr>
          <w:rFonts w:ascii="Calibri" w:hAnsi="Calibri"/>
          <w:sz w:val="20"/>
        </w:rPr>
        <w:t xml:space="preserve"> and Appendix Business Associate</w:t>
      </w:r>
      <w:r w:rsidRPr="002D0371">
        <w:rPr>
          <w:rFonts w:ascii="Calibri" w:hAnsi="Calibri"/>
          <w:sz w:val="20"/>
        </w:rPr>
        <w:t>:</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727575" w:rsidRPr="002D0371" w14:paraId="3EDB124B"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9FF2AF2" w14:textId="77777777" w:rsidR="00727575" w:rsidRPr="002D0371" w:rsidRDefault="00727575" w:rsidP="00727575">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00F17926" w14:textId="5A4FD08C" w:rsidR="00727575" w:rsidRPr="002D0371" w:rsidRDefault="00727575" w:rsidP="00727575">
            <w:pPr>
              <w:spacing w:after="120"/>
              <w:rPr>
                <w:rFonts w:ascii="Calibri" w:hAnsi="Calibri"/>
                <w:sz w:val="20"/>
              </w:rPr>
            </w:pPr>
            <w:r>
              <w:rPr>
                <w:rFonts w:ascii="Calibri" w:hAnsi="Calibri"/>
                <w:sz w:val="20"/>
              </w:rPr>
              <w:t>UCDH Compliance Department</w:t>
            </w:r>
          </w:p>
        </w:tc>
      </w:tr>
      <w:tr w:rsidR="00727575" w:rsidRPr="002D0371" w14:paraId="00871037" w14:textId="77777777" w:rsidTr="001D5F7A">
        <w:tc>
          <w:tcPr>
            <w:tcW w:w="937" w:type="dxa"/>
            <w:tcBorders>
              <w:top w:val="single" w:sz="4" w:space="0" w:color="auto"/>
              <w:left w:val="single" w:sz="4" w:space="0" w:color="auto"/>
              <w:bottom w:val="single" w:sz="4" w:space="0" w:color="auto"/>
              <w:right w:val="single" w:sz="4" w:space="0" w:color="auto"/>
            </w:tcBorders>
            <w:hideMark/>
          </w:tcPr>
          <w:p w14:paraId="7B992BE8" w14:textId="77777777" w:rsidR="00727575" w:rsidRPr="002D0371" w:rsidRDefault="00727575" w:rsidP="00727575">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44A5DD37" w14:textId="430061ED" w:rsidR="00727575" w:rsidRPr="002D0371" w:rsidRDefault="00727575" w:rsidP="00727575">
            <w:pPr>
              <w:spacing w:after="120"/>
              <w:rPr>
                <w:rFonts w:ascii="Calibri" w:hAnsi="Calibri"/>
                <w:sz w:val="20"/>
              </w:rPr>
            </w:pPr>
            <w:r>
              <w:rPr>
                <w:rFonts w:ascii="Calibri" w:hAnsi="Calibri"/>
                <w:sz w:val="20"/>
              </w:rPr>
              <w:t>916-734-8808</w:t>
            </w:r>
          </w:p>
        </w:tc>
      </w:tr>
      <w:tr w:rsidR="00727575" w:rsidRPr="002D0371" w14:paraId="0F57D1D2"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089564FC" w14:textId="77777777" w:rsidR="00727575" w:rsidRPr="002D0371" w:rsidRDefault="00727575" w:rsidP="00727575">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F68D097" w14:textId="1CE2B680" w:rsidR="00727575" w:rsidRPr="00845D0B" w:rsidRDefault="00845D0B" w:rsidP="00727575">
            <w:pPr>
              <w:spacing w:after="120"/>
              <w:rPr>
                <w:rFonts w:asciiTheme="minorHAnsi" w:hAnsiTheme="minorHAnsi" w:cstheme="minorHAnsi"/>
                <w:sz w:val="20"/>
                <w:szCs w:val="16"/>
              </w:rPr>
            </w:pPr>
            <w:hyperlink r:id="rId12" w:history="1">
              <w:r w:rsidRPr="00845D0B">
                <w:rPr>
                  <w:rStyle w:val="Hyperlink"/>
                  <w:rFonts w:asciiTheme="minorHAnsi" w:hAnsiTheme="minorHAnsi" w:cstheme="minorHAnsi"/>
                  <w:sz w:val="20"/>
                  <w:szCs w:val="16"/>
                </w:rPr>
                <w:t>privacyprogram@health.ucdavis.edu</w:t>
              </w:r>
            </w:hyperlink>
            <w:r w:rsidRPr="00845D0B">
              <w:rPr>
                <w:rFonts w:asciiTheme="minorHAnsi" w:hAnsiTheme="minorHAnsi" w:cstheme="minorHAnsi"/>
                <w:sz w:val="20"/>
                <w:szCs w:val="16"/>
              </w:rPr>
              <w:t xml:space="preserve"> </w:t>
            </w:r>
          </w:p>
        </w:tc>
      </w:tr>
      <w:tr w:rsidR="00727575" w:rsidRPr="002D0371" w14:paraId="2839FF7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1BA152F" w14:textId="77777777" w:rsidR="00727575" w:rsidRPr="002D0371" w:rsidRDefault="00727575" w:rsidP="00727575">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6FC06714" w14:textId="193B2D06" w:rsidR="00727575" w:rsidRPr="002D0371" w:rsidRDefault="00845D0B" w:rsidP="00727575">
            <w:pPr>
              <w:spacing w:after="120"/>
              <w:rPr>
                <w:rFonts w:ascii="Calibri" w:hAnsi="Calibri"/>
                <w:sz w:val="20"/>
              </w:rPr>
            </w:pPr>
            <w:r w:rsidRPr="00845D0B">
              <w:rPr>
                <w:rFonts w:ascii="Calibri" w:hAnsi="Calibri"/>
                <w:sz w:val="20"/>
              </w:rPr>
              <w:t>1651 Alhambra Blvd., Sacramento, CA 95816</w:t>
            </w:r>
          </w:p>
        </w:tc>
      </w:tr>
      <w:tr w:rsidR="00727575" w:rsidRPr="002D0371" w14:paraId="388F84EC" w14:textId="77777777" w:rsidTr="002807AB">
        <w:tc>
          <w:tcPr>
            <w:tcW w:w="937" w:type="dxa"/>
            <w:tcBorders>
              <w:top w:val="single" w:sz="4" w:space="0" w:color="auto"/>
              <w:left w:val="single" w:sz="4" w:space="0" w:color="auto"/>
              <w:bottom w:val="single" w:sz="4" w:space="0" w:color="auto"/>
              <w:right w:val="single" w:sz="4" w:space="0" w:color="auto"/>
            </w:tcBorders>
          </w:tcPr>
          <w:p w14:paraId="078B7C90" w14:textId="77777777" w:rsidR="00727575" w:rsidRPr="002D0371" w:rsidRDefault="00727575" w:rsidP="00727575">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1F2A811" w14:textId="77777777" w:rsidR="00727575" w:rsidRPr="002D0371" w:rsidRDefault="00727575" w:rsidP="00727575">
            <w:pPr>
              <w:spacing w:after="120"/>
              <w:rPr>
                <w:rFonts w:ascii="Calibri" w:hAnsi="Calibri"/>
                <w:sz w:val="20"/>
              </w:rPr>
            </w:pPr>
          </w:p>
        </w:tc>
      </w:tr>
    </w:tbl>
    <w:p w14:paraId="65BC8AA6" w14:textId="77777777" w:rsidR="00B47D8E" w:rsidRDefault="00B47D8E" w:rsidP="001A6623">
      <w:pPr>
        <w:spacing w:after="120"/>
        <w:rPr>
          <w:rFonts w:ascii="Calibri" w:hAnsi="Calibri"/>
          <w:sz w:val="20"/>
        </w:rPr>
      </w:pPr>
    </w:p>
    <w:p w14:paraId="5B4F653D" w14:textId="46166F67" w:rsidR="00BD1A1B" w:rsidRPr="002D0371" w:rsidRDefault="00BD1A1B" w:rsidP="001A6623">
      <w:pPr>
        <w:spacing w:after="120"/>
        <w:rPr>
          <w:rFonts w:ascii="Calibri" w:hAnsi="Calibri"/>
          <w:sz w:val="20"/>
        </w:rPr>
      </w:pPr>
      <w:r w:rsidRPr="002D0371">
        <w:rPr>
          <w:rFonts w:ascii="Calibri" w:hAnsi="Calibri"/>
          <w:sz w:val="20"/>
        </w:rPr>
        <w:t>To UC, regarding contract issues not addressed above:</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A1507E" w:rsidRPr="002D0371" w14:paraId="2B72F969"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502A297" w14:textId="77777777" w:rsidR="00A1507E" w:rsidRPr="002D0371" w:rsidRDefault="00A1507E" w:rsidP="00A1507E">
            <w:pPr>
              <w:keepNext/>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39B12074" w14:textId="48D752C1" w:rsidR="00A1507E" w:rsidRPr="002D0371" w:rsidRDefault="00A1507E" w:rsidP="00A1507E">
            <w:pPr>
              <w:rPr>
                <w:rFonts w:ascii="Calibri" w:hAnsi="Calibri"/>
                <w:sz w:val="20"/>
              </w:rPr>
            </w:pPr>
            <w:r>
              <w:rPr>
                <w:rFonts w:ascii="Calibri" w:hAnsi="Calibri"/>
                <w:sz w:val="20"/>
              </w:rPr>
              <w:t>Benjamin Joseph</w:t>
            </w:r>
          </w:p>
        </w:tc>
      </w:tr>
      <w:tr w:rsidR="00A1507E" w:rsidRPr="002D0371" w14:paraId="34880A7E" w14:textId="77777777" w:rsidTr="00A41CAD">
        <w:tc>
          <w:tcPr>
            <w:tcW w:w="937" w:type="dxa"/>
            <w:tcBorders>
              <w:top w:val="single" w:sz="4" w:space="0" w:color="auto"/>
              <w:left w:val="single" w:sz="4" w:space="0" w:color="auto"/>
              <w:bottom w:val="single" w:sz="4" w:space="0" w:color="auto"/>
              <w:right w:val="single" w:sz="4" w:space="0" w:color="auto"/>
            </w:tcBorders>
            <w:hideMark/>
          </w:tcPr>
          <w:p w14:paraId="66DBECE6" w14:textId="77777777" w:rsidR="00A1507E" w:rsidRPr="002D0371" w:rsidRDefault="00A1507E" w:rsidP="00A1507E">
            <w:pPr>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1D894B41" w14:textId="078E9EA4" w:rsidR="00A1507E" w:rsidRPr="002D0371" w:rsidRDefault="00A1507E" w:rsidP="00A1507E">
            <w:pPr>
              <w:rPr>
                <w:rFonts w:ascii="Calibri" w:hAnsi="Calibri"/>
                <w:sz w:val="20"/>
              </w:rPr>
            </w:pPr>
            <w:r>
              <w:rPr>
                <w:rFonts w:ascii="Calibri" w:hAnsi="Calibri"/>
                <w:sz w:val="20"/>
              </w:rPr>
              <w:t>916-734-4364</w:t>
            </w:r>
          </w:p>
        </w:tc>
      </w:tr>
      <w:tr w:rsidR="00A1507E" w:rsidRPr="002D0371" w14:paraId="7701EAA6"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146762FD" w14:textId="77777777" w:rsidR="00A1507E" w:rsidRPr="002D0371" w:rsidRDefault="00A1507E" w:rsidP="00A1507E">
            <w:pPr>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79A3B038" w14:textId="0568BBF8" w:rsidR="00A1507E" w:rsidRPr="002D0371" w:rsidRDefault="00A1507E" w:rsidP="00A1507E">
            <w:pPr>
              <w:rPr>
                <w:rFonts w:ascii="Calibri" w:hAnsi="Calibri"/>
                <w:sz w:val="20"/>
              </w:rPr>
            </w:pPr>
            <w:hyperlink r:id="rId13" w:history="1">
              <w:r w:rsidRPr="00241A6A">
                <w:rPr>
                  <w:rStyle w:val="Hyperlink"/>
                  <w:rFonts w:ascii="Calibri" w:hAnsi="Calibri"/>
                  <w:sz w:val="20"/>
                </w:rPr>
                <w:t>bmjoseph@health.ucdavis.edu</w:t>
              </w:r>
            </w:hyperlink>
          </w:p>
        </w:tc>
      </w:tr>
      <w:tr w:rsidR="00A1507E" w:rsidRPr="002D0371" w14:paraId="7D05B13E"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26C94B9" w14:textId="77777777" w:rsidR="00A1507E" w:rsidRPr="002D0371" w:rsidRDefault="00A1507E" w:rsidP="00A1507E">
            <w:pPr>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3870AD3" w14:textId="1DFFCA06" w:rsidR="00A1507E" w:rsidRPr="002D0371" w:rsidRDefault="00A1507E" w:rsidP="00A1507E">
            <w:pPr>
              <w:rPr>
                <w:rFonts w:ascii="Calibri" w:hAnsi="Calibri"/>
                <w:sz w:val="20"/>
              </w:rPr>
            </w:pPr>
            <w:r>
              <w:rPr>
                <w:rFonts w:ascii="Calibri" w:hAnsi="Calibri"/>
                <w:sz w:val="20"/>
              </w:rPr>
              <w:t>Purchasing, 10850 White Rock Rd, Rancho Cordova, CA 95670</w:t>
            </w:r>
          </w:p>
        </w:tc>
      </w:tr>
      <w:tr w:rsidR="00A1507E" w:rsidRPr="002D0371" w14:paraId="442E1297" w14:textId="77777777" w:rsidTr="002807AB">
        <w:tc>
          <w:tcPr>
            <w:tcW w:w="937" w:type="dxa"/>
            <w:tcBorders>
              <w:top w:val="single" w:sz="4" w:space="0" w:color="auto"/>
              <w:left w:val="single" w:sz="4" w:space="0" w:color="auto"/>
              <w:bottom w:val="single" w:sz="4" w:space="0" w:color="auto"/>
              <w:right w:val="single" w:sz="4" w:space="0" w:color="auto"/>
            </w:tcBorders>
          </w:tcPr>
          <w:p w14:paraId="67410D8C" w14:textId="77777777" w:rsidR="00A1507E" w:rsidRPr="002D0371" w:rsidRDefault="00A1507E" w:rsidP="00A1507E">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58FC9CB7" w14:textId="77777777" w:rsidR="00A1507E" w:rsidRPr="002D0371" w:rsidRDefault="00A1507E" w:rsidP="00A1507E">
            <w:pPr>
              <w:rPr>
                <w:rFonts w:ascii="Calibri" w:hAnsi="Calibri"/>
                <w:sz w:val="20"/>
              </w:rPr>
            </w:pPr>
          </w:p>
        </w:tc>
      </w:tr>
    </w:tbl>
    <w:p w14:paraId="613C9AF4" w14:textId="77777777" w:rsidR="00BD1A1B" w:rsidRPr="002D0371" w:rsidRDefault="00BD1A1B" w:rsidP="0069565D">
      <w:pPr>
        <w:spacing w:before="120" w:after="120"/>
        <w:rPr>
          <w:rFonts w:ascii="Calibri" w:hAnsi="Calibri"/>
          <w:sz w:val="20"/>
        </w:rPr>
      </w:pPr>
      <w:r w:rsidRPr="002D0371">
        <w:rPr>
          <w:rFonts w:ascii="Calibri" w:hAnsi="Calibri"/>
          <w:sz w:val="20"/>
        </w:rPr>
        <w:t xml:space="preserve">To </w:t>
      </w:r>
      <w:r w:rsidRPr="000C7C67">
        <w:rPr>
          <w:rFonts w:ascii="Calibri" w:hAnsi="Calibri"/>
          <w:sz w:val="20"/>
          <w:highlight w:val="green"/>
        </w:rPr>
        <w:t>Supplier</w:t>
      </w:r>
      <w:r w:rsidRPr="002D0371">
        <w:rPr>
          <w:rFonts w:ascii="Calibri" w:hAnsi="Calibri"/>
          <w:sz w:val="20"/>
        </w:rPr>
        <w:t>:</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2D0371" w14:paraId="4FF1194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831CC27" w14:textId="77777777" w:rsidR="00BD1A1B" w:rsidRPr="002D0371" w:rsidRDefault="00BD1A1B" w:rsidP="001A6623">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273106BD" w14:textId="77777777" w:rsidR="00BD1A1B" w:rsidRPr="002D0371" w:rsidRDefault="00BD1A1B" w:rsidP="001A6623">
            <w:pPr>
              <w:spacing w:after="120"/>
              <w:rPr>
                <w:rFonts w:ascii="Calibri" w:hAnsi="Calibri"/>
                <w:sz w:val="20"/>
              </w:rPr>
            </w:pPr>
          </w:p>
        </w:tc>
      </w:tr>
      <w:tr w:rsidR="00295617" w:rsidRPr="002D0371" w14:paraId="34C541C6" w14:textId="77777777" w:rsidTr="00C50BD6">
        <w:tc>
          <w:tcPr>
            <w:tcW w:w="937" w:type="dxa"/>
            <w:tcBorders>
              <w:top w:val="single" w:sz="4" w:space="0" w:color="auto"/>
              <w:left w:val="single" w:sz="4" w:space="0" w:color="auto"/>
              <w:bottom w:val="single" w:sz="4" w:space="0" w:color="auto"/>
              <w:right w:val="single" w:sz="4" w:space="0" w:color="auto"/>
            </w:tcBorders>
            <w:hideMark/>
          </w:tcPr>
          <w:p w14:paraId="5B8B5D42" w14:textId="77777777" w:rsidR="00295617" w:rsidRPr="002D0371" w:rsidRDefault="00295617" w:rsidP="001A6623">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78950ECE" w14:textId="77777777" w:rsidR="00295617" w:rsidRPr="002D0371" w:rsidRDefault="00295617" w:rsidP="001A6623">
            <w:pPr>
              <w:spacing w:after="120"/>
              <w:rPr>
                <w:rFonts w:ascii="Calibri" w:hAnsi="Calibri"/>
                <w:sz w:val="20"/>
              </w:rPr>
            </w:pPr>
          </w:p>
        </w:tc>
      </w:tr>
      <w:tr w:rsidR="00BD1A1B" w:rsidRPr="002D0371" w14:paraId="542C6864"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2A2A117" w14:textId="77777777" w:rsidR="00BD1A1B" w:rsidRPr="002D0371" w:rsidRDefault="00BD1A1B" w:rsidP="001A6623">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CA0C63B" w14:textId="6BB51FD4" w:rsidR="00BD1A1B" w:rsidRPr="002D0371" w:rsidRDefault="00BD1A1B" w:rsidP="001A6623">
            <w:pPr>
              <w:spacing w:after="120"/>
              <w:rPr>
                <w:rFonts w:ascii="Calibri" w:hAnsi="Calibri"/>
                <w:sz w:val="20"/>
              </w:rPr>
            </w:pPr>
          </w:p>
        </w:tc>
      </w:tr>
      <w:tr w:rsidR="00BD1A1B" w:rsidRPr="002D0371" w14:paraId="01006231"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2FE310B2" w14:textId="77777777" w:rsidR="00BD1A1B" w:rsidRPr="002D0371" w:rsidRDefault="00BD1A1B" w:rsidP="001A6623">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DF078B6" w14:textId="77777777" w:rsidR="00BD1A1B" w:rsidRPr="002D0371" w:rsidRDefault="00BD1A1B" w:rsidP="001A6623">
            <w:pPr>
              <w:spacing w:after="120"/>
              <w:rPr>
                <w:rFonts w:ascii="Calibri" w:hAnsi="Calibri"/>
                <w:sz w:val="20"/>
              </w:rPr>
            </w:pPr>
          </w:p>
        </w:tc>
      </w:tr>
      <w:tr w:rsidR="00BD1A1B" w:rsidRPr="002D0371" w14:paraId="7EF15C6C" w14:textId="77777777" w:rsidTr="002807AB">
        <w:tc>
          <w:tcPr>
            <w:tcW w:w="937" w:type="dxa"/>
            <w:tcBorders>
              <w:top w:val="single" w:sz="4" w:space="0" w:color="auto"/>
              <w:left w:val="single" w:sz="4" w:space="0" w:color="auto"/>
              <w:bottom w:val="single" w:sz="4" w:space="0" w:color="auto"/>
              <w:right w:val="single" w:sz="4" w:space="0" w:color="auto"/>
            </w:tcBorders>
          </w:tcPr>
          <w:p w14:paraId="4949D325" w14:textId="77777777" w:rsidR="00BD1A1B" w:rsidRPr="002D0371" w:rsidRDefault="00BD1A1B" w:rsidP="001A6623">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DE8E44A" w14:textId="77777777" w:rsidR="00BD1A1B" w:rsidRPr="002D0371" w:rsidRDefault="00BD1A1B" w:rsidP="001A6623">
            <w:pPr>
              <w:spacing w:after="120"/>
              <w:rPr>
                <w:rFonts w:ascii="Calibri" w:hAnsi="Calibri"/>
                <w:sz w:val="20"/>
              </w:rPr>
            </w:pPr>
          </w:p>
        </w:tc>
      </w:tr>
    </w:tbl>
    <w:p w14:paraId="53EF7B37" w14:textId="684FC3BD" w:rsidR="00E55574" w:rsidRDefault="00E55574" w:rsidP="00E55574">
      <w:pPr>
        <w:pStyle w:val="ListParagraph"/>
        <w:widowControl w:val="0"/>
        <w:tabs>
          <w:tab w:val="left" w:pos="0"/>
        </w:tabs>
        <w:autoSpaceDE w:val="0"/>
        <w:autoSpaceDN w:val="0"/>
        <w:adjustRightInd w:val="0"/>
        <w:spacing w:before="120" w:after="120"/>
        <w:contextualSpacing w:val="0"/>
        <w:jc w:val="both"/>
        <w:rPr>
          <w:rFonts w:ascii="Calibri" w:hAnsi="Calibri" w:cs="Tahoma"/>
          <w:sz w:val="28"/>
          <w:szCs w:val="28"/>
        </w:rPr>
      </w:pPr>
    </w:p>
    <w:p w14:paraId="5715169B" w14:textId="77777777" w:rsidR="000C7C67" w:rsidRPr="00E55574" w:rsidRDefault="000C7C67" w:rsidP="00E55574">
      <w:pPr>
        <w:pStyle w:val="ListParagraph"/>
        <w:widowControl w:val="0"/>
        <w:tabs>
          <w:tab w:val="left" w:pos="0"/>
        </w:tabs>
        <w:autoSpaceDE w:val="0"/>
        <w:autoSpaceDN w:val="0"/>
        <w:adjustRightInd w:val="0"/>
        <w:spacing w:before="120" w:after="120"/>
        <w:contextualSpacing w:val="0"/>
        <w:jc w:val="both"/>
        <w:rPr>
          <w:rFonts w:ascii="Calibri" w:hAnsi="Calibri" w:cs="Tahoma"/>
          <w:sz w:val="28"/>
          <w:szCs w:val="28"/>
        </w:rPr>
      </w:pPr>
    </w:p>
    <w:p w14:paraId="61DEE253" w14:textId="1ED45C8E" w:rsidR="00932DCF" w:rsidRPr="0069565D" w:rsidRDefault="00932DCF" w:rsidP="00D70B93">
      <w:pPr>
        <w:pStyle w:val="Heading1"/>
      </w:pPr>
      <w:r w:rsidRPr="002D0371">
        <w:t xml:space="preserve">Insurance </w:t>
      </w:r>
    </w:p>
    <w:p w14:paraId="7FB4FB3D" w14:textId="07EE6B43" w:rsidR="003B7501" w:rsidRDefault="00F04050" w:rsidP="001A6623">
      <w:pPr>
        <w:widowControl w:val="0"/>
        <w:spacing w:after="120"/>
        <w:rPr>
          <w:rFonts w:ascii="Calibri" w:hAnsi="Calibri"/>
          <w:sz w:val="20"/>
        </w:rPr>
      </w:pPr>
      <w:r>
        <w:rPr>
          <w:rFonts w:ascii="Calibri" w:hAnsi="Calibri" w:cs="Tahoma"/>
          <w:color w:val="000000"/>
          <w:sz w:val="20"/>
        </w:rPr>
        <w:t>Supplier shall d</w:t>
      </w:r>
      <w:r w:rsidR="00EE7CE9" w:rsidRPr="000B5DD8">
        <w:rPr>
          <w:rFonts w:ascii="Calibri" w:hAnsi="Calibri" w:cs="Tahoma"/>
          <w:color w:val="000000"/>
          <w:sz w:val="20"/>
        </w:rPr>
        <w:t xml:space="preserve">eliver the PDF version </w:t>
      </w:r>
      <w:r w:rsidR="00EE7CE9">
        <w:rPr>
          <w:rFonts w:ascii="Calibri" w:hAnsi="Calibri" w:cs="Tahoma"/>
          <w:color w:val="000000"/>
          <w:sz w:val="20"/>
        </w:rPr>
        <w:t>of</w:t>
      </w:r>
      <w:r w:rsidR="00932DCF" w:rsidRPr="00EE7CE9">
        <w:rPr>
          <w:rFonts w:ascii="Calibri" w:hAnsi="Calibri" w:cs="Tahoma"/>
          <w:color w:val="000000"/>
          <w:sz w:val="20"/>
        </w:rPr>
        <w:t xml:space="preserve"> the Ce</w:t>
      </w:r>
      <w:r w:rsidR="00EC3099">
        <w:rPr>
          <w:rFonts w:ascii="Calibri" w:hAnsi="Calibri" w:cs="Tahoma"/>
          <w:color w:val="000000"/>
          <w:sz w:val="20"/>
        </w:rPr>
        <w:t>rtificate of Insurance to UC’s b</w:t>
      </w:r>
      <w:r w:rsidR="00932DCF" w:rsidRPr="00EE7CE9">
        <w:rPr>
          <w:rFonts w:ascii="Calibri" w:hAnsi="Calibri" w:cs="Tahoma"/>
          <w:color w:val="000000"/>
          <w:sz w:val="20"/>
        </w:rPr>
        <w:t>uyer</w:t>
      </w:r>
      <w:r w:rsidR="00EE7CE9">
        <w:rPr>
          <w:rFonts w:ascii="Calibri" w:hAnsi="Calibri" w:cs="Tahoma"/>
          <w:color w:val="000000"/>
          <w:sz w:val="20"/>
        </w:rPr>
        <w:t>,</w:t>
      </w:r>
      <w:r w:rsidR="00932DCF" w:rsidRPr="00EE7CE9">
        <w:rPr>
          <w:rFonts w:ascii="Calibri" w:hAnsi="Calibri" w:cs="Tahoma"/>
          <w:color w:val="000000"/>
          <w:sz w:val="20"/>
        </w:rPr>
        <w:t xml:space="preserve"> by </w:t>
      </w:r>
      <w:r w:rsidR="00EE7CE9">
        <w:rPr>
          <w:rFonts w:ascii="Calibri" w:hAnsi="Calibri" w:cs="Tahoma"/>
          <w:color w:val="000000"/>
          <w:sz w:val="20"/>
        </w:rPr>
        <w:t>e</w:t>
      </w:r>
      <w:r w:rsidR="00932DCF" w:rsidRPr="00EE7CE9">
        <w:rPr>
          <w:rFonts w:ascii="Calibri" w:hAnsi="Calibri" w:cs="Tahoma"/>
          <w:color w:val="000000"/>
          <w:sz w:val="20"/>
        </w:rPr>
        <w:t xml:space="preserve">mail </w:t>
      </w:r>
      <w:r w:rsidR="00EE7CE9">
        <w:rPr>
          <w:rFonts w:ascii="Calibri" w:hAnsi="Calibri" w:cs="Tahoma"/>
          <w:color w:val="000000"/>
          <w:sz w:val="20"/>
        </w:rPr>
        <w:t>with</w:t>
      </w:r>
      <w:r w:rsidR="00932DCF" w:rsidRPr="002D0371">
        <w:rPr>
          <w:rFonts w:ascii="Calibri" w:hAnsi="Calibri" w:cs="Tahoma"/>
          <w:sz w:val="20"/>
        </w:rPr>
        <w:t xml:space="preserve"> the following text in the Subject field: CERTIFICATE OF INSURANCE – </w:t>
      </w:r>
      <w:r w:rsidR="0080133B" w:rsidRPr="0080133B">
        <w:rPr>
          <w:rFonts w:ascii="Calibri" w:hAnsi="Calibri"/>
          <w:b/>
          <w:bCs/>
          <w:sz w:val="20"/>
          <w:highlight w:val="yellow"/>
        </w:rPr>
        <w:t>VENDOR NAME</w:t>
      </w:r>
    </w:p>
    <w:p w14:paraId="4E1CF1F1" w14:textId="77777777" w:rsidR="00E55574" w:rsidRPr="002D0371" w:rsidRDefault="00E55574" w:rsidP="001A6623">
      <w:pPr>
        <w:widowControl w:val="0"/>
        <w:spacing w:after="120"/>
        <w:rPr>
          <w:rFonts w:ascii="Calibri" w:hAnsi="Calibri" w:cs="Tahoma"/>
          <w:sz w:val="20"/>
        </w:rPr>
      </w:pPr>
    </w:p>
    <w:p w14:paraId="0391CE49" w14:textId="1B118670" w:rsidR="00932DCF" w:rsidRPr="002D0371" w:rsidRDefault="00932DCF" w:rsidP="00D70B93">
      <w:pPr>
        <w:pStyle w:val="Heading1"/>
      </w:pPr>
      <w:r w:rsidRPr="002D0371">
        <w:t>Servic</w:t>
      </w:r>
      <w:r w:rsidR="00AD79B1" w:rsidRPr="002D0371">
        <w:t>e-Specific</w:t>
      </w:r>
      <w:r w:rsidRPr="002D0371">
        <w:t xml:space="preserve"> Provisions </w:t>
      </w:r>
    </w:p>
    <w:p w14:paraId="37607D44" w14:textId="2C8B3A61" w:rsidR="001D06D5" w:rsidRDefault="001D06D5" w:rsidP="0069565D">
      <w:pPr>
        <w:widowControl w:val="0"/>
        <w:numPr>
          <w:ilvl w:val="1"/>
          <w:numId w:val="14"/>
        </w:numPr>
        <w:tabs>
          <w:tab w:val="left" w:pos="-540"/>
        </w:tabs>
        <w:spacing w:after="120"/>
        <w:ind w:left="1080"/>
        <w:rPr>
          <w:rFonts w:ascii="Calibri" w:hAnsi="Calibri" w:cs="Tahoma"/>
          <w:sz w:val="20"/>
        </w:rPr>
      </w:pPr>
      <w:r w:rsidRPr="00946E61">
        <w:rPr>
          <w:rFonts w:ascii="Calibri" w:hAnsi="Calibri" w:cs="Tahoma"/>
          <w:sz w:val="20"/>
        </w:rPr>
        <w:t>Specific provisions for goods/services, if any, shall be noted on executed statement of work</w:t>
      </w:r>
      <w:r>
        <w:rPr>
          <w:rFonts w:ascii="Calibri" w:hAnsi="Calibri" w:cs="Tahoma"/>
          <w:sz w:val="20"/>
        </w:rPr>
        <w:t xml:space="preserve"> or other documents</w:t>
      </w:r>
      <w:r w:rsidRPr="00946E61">
        <w:rPr>
          <w:rFonts w:ascii="Calibri" w:hAnsi="Calibri" w:cs="Tahoma"/>
          <w:sz w:val="20"/>
        </w:rPr>
        <w:t xml:space="preserve"> incorporating this agreement by reference.</w:t>
      </w:r>
    </w:p>
    <w:p w14:paraId="535189C5" w14:textId="3ECF724B" w:rsidR="003F5AE2" w:rsidRPr="002D0371" w:rsidRDefault="003F5AE2" w:rsidP="0069565D">
      <w:pPr>
        <w:widowControl w:val="0"/>
        <w:numPr>
          <w:ilvl w:val="1"/>
          <w:numId w:val="14"/>
        </w:numPr>
        <w:tabs>
          <w:tab w:val="left" w:pos="-540"/>
        </w:tabs>
        <w:spacing w:after="120"/>
        <w:ind w:left="1080"/>
        <w:rPr>
          <w:rFonts w:ascii="Calibri" w:hAnsi="Calibri" w:cs="Tahoma"/>
          <w:sz w:val="20"/>
        </w:rPr>
      </w:pPr>
      <w:r w:rsidRPr="002D0371">
        <w:rPr>
          <w:rFonts w:ascii="Calibri" w:hAnsi="Calibri" w:cs="Tahoma"/>
          <w:sz w:val="20"/>
        </w:rPr>
        <w:t>Additional Warranties:</w:t>
      </w:r>
    </w:p>
    <w:p w14:paraId="7413E0EA" w14:textId="6A65CD44" w:rsidR="003F5AE2" w:rsidRPr="002D0371" w:rsidRDefault="00531702" w:rsidP="0069565D">
      <w:pPr>
        <w:widowControl w:val="0"/>
        <w:numPr>
          <w:ilvl w:val="0"/>
          <w:numId w:val="9"/>
        </w:numPr>
        <w:tabs>
          <w:tab w:val="left" w:pos="-540"/>
          <w:tab w:val="left" w:pos="1530"/>
        </w:tabs>
        <w:spacing w:after="120"/>
        <w:ind w:left="1526"/>
        <w:rPr>
          <w:rFonts w:ascii="Calibri" w:hAnsi="Calibri" w:cs="Tahoma"/>
          <w:sz w:val="20"/>
        </w:rPr>
      </w:pPr>
      <w:r w:rsidRPr="002D0371">
        <w:rPr>
          <w:rFonts w:ascii="Calibri" w:hAnsi="Calibri" w:cs="Tahoma"/>
          <w:bCs/>
          <w:iCs/>
          <w:sz w:val="20"/>
          <w:u w:val="single"/>
        </w:rPr>
        <w:t xml:space="preserve">Goods and/or </w:t>
      </w:r>
      <w:r w:rsidR="003F5AE2" w:rsidRPr="002D0371">
        <w:rPr>
          <w:rFonts w:ascii="Calibri" w:hAnsi="Calibri" w:cs="Tahoma"/>
          <w:bCs/>
          <w:iCs/>
          <w:sz w:val="20"/>
          <w:u w:val="single"/>
        </w:rPr>
        <w:t>Services Warranty</w:t>
      </w:r>
      <w:r w:rsidR="003F5AE2" w:rsidRPr="002D0371">
        <w:rPr>
          <w:rFonts w:ascii="Calibri" w:hAnsi="Calibri" w:cs="Tahoma"/>
          <w:sz w:val="20"/>
        </w:rPr>
        <w:t>.</w:t>
      </w:r>
      <w:r w:rsidR="00604898">
        <w:rPr>
          <w:rFonts w:ascii="Calibri" w:hAnsi="Calibri" w:cs="Tahoma"/>
          <w:sz w:val="20"/>
        </w:rPr>
        <w:t xml:space="preserve"> </w:t>
      </w:r>
      <w:r w:rsidR="003F5AE2" w:rsidRPr="002D0371">
        <w:rPr>
          <w:rFonts w:ascii="Calibri" w:hAnsi="Calibri" w:cs="Tahoma"/>
          <w:sz w:val="20"/>
        </w:rPr>
        <w:t xml:space="preserve">Supplier represents and warrants that the </w:t>
      </w:r>
      <w:r w:rsidR="00540CF7" w:rsidRPr="002D0371">
        <w:rPr>
          <w:rFonts w:ascii="Calibri" w:hAnsi="Calibri" w:cs="Tahoma"/>
          <w:sz w:val="20"/>
        </w:rPr>
        <w:t xml:space="preserve">Goods and/ or </w:t>
      </w:r>
      <w:r w:rsidR="003F5AE2" w:rsidRPr="002D0371">
        <w:rPr>
          <w:rFonts w:ascii="Calibri" w:hAnsi="Calibri" w:cs="Tahoma"/>
          <w:sz w:val="20"/>
        </w:rPr>
        <w:t xml:space="preserve">Services provided to </w:t>
      </w:r>
      <w:r w:rsidR="00037D99" w:rsidRPr="002D0371">
        <w:rPr>
          <w:rFonts w:ascii="Calibri" w:hAnsi="Calibri" w:cs="Tahoma"/>
          <w:sz w:val="20"/>
        </w:rPr>
        <w:t>UC</w:t>
      </w:r>
      <w:r w:rsidR="003F5AE2" w:rsidRPr="002D0371">
        <w:rPr>
          <w:rFonts w:ascii="Calibri" w:hAnsi="Calibri" w:cs="Tahoma"/>
          <w:sz w:val="20"/>
        </w:rPr>
        <w:t xml:space="preserve"> under this Agreement </w:t>
      </w:r>
      <w:r w:rsidR="00247F00" w:rsidRPr="002D0371">
        <w:rPr>
          <w:rFonts w:ascii="Calibri" w:hAnsi="Calibri" w:cs="Tahoma"/>
          <w:sz w:val="20"/>
        </w:rPr>
        <w:t>will</w:t>
      </w:r>
      <w:r w:rsidR="003F5AE2" w:rsidRPr="002D0371">
        <w:rPr>
          <w:rFonts w:ascii="Calibri" w:hAnsi="Calibri" w:cs="Tahoma"/>
          <w:sz w:val="20"/>
        </w:rPr>
        <w:t xml:space="preserve"> conform to, be performed, function, and produce results substantially in accordance with </w:t>
      </w:r>
      <w:r w:rsidR="00D350F3">
        <w:rPr>
          <w:rFonts w:ascii="Calibri" w:hAnsi="Calibri" w:cs="Tahoma"/>
          <w:sz w:val="20"/>
        </w:rPr>
        <w:t>any documentation</w:t>
      </w:r>
      <w:r w:rsidR="003F5AE2" w:rsidRPr="002D0371">
        <w:rPr>
          <w:rFonts w:ascii="Calibri" w:hAnsi="Calibri" w:cs="Tahoma"/>
          <w:sz w:val="20"/>
        </w:rPr>
        <w:t>.</w:t>
      </w:r>
      <w:r w:rsidR="00604898">
        <w:rPr>
          <w:rFonts w:ascii="Calibri" w:hAnsi="Calibri" w:cs="Tahoma"/>
          <w:sz w:val="20"/>
        </w:rPr>
        <w:t xml:space="preserve"> </w:t>
      </w:r>
      <w:r w:rsidR="003F5AE2" w:rsidRPr="002D0371">
        <w:rPr>
          <w:rFonts w:ascii="Calibri" w:hAnsi="Calibri" w:cs="Tahoma"/>
          <w:sz w:val="20"/>
        </w:rPr>
        <w:t xml:space="preserve">Supplier </w:t>
      </w:r>
      <w:r w:rsidR="00247F00" w:rsidRPr="002D0371">
        <w:rPr>
          <w:rFonts w:ascii="Calibri" w:hAnsi="Calibri" w:cs="Tahoma"/>
          <w:sz w:val="20"/>
        </w:rPr>
        <w:t>will</w:t>
      </w:r>
      <w:r w:rsidR="003F5AE2" w:rsidRPr="002D0371">
        <w:rPr>
          <w:rFonts w:ascii="Calibri" w:hAnsi="Calibri" w:cs="Tahoma"/>
          <w:sz w:val="20"/>
        </w:rPr>
        <w:t xml:space="preserve"> offer </w:t>
      </w:r>
      <w:r w:rsidR="00037D99" w:rsidRPr="002D0371">
        <w:rPr>
          <w:rFonts w:ascii="Calibri" w:hAnsi="Calibri" w:cs="Tahoma"/>
          <w:sz w:val="20"/>
        </w:rPr>
        <w:t>UC</w:t>
      </w:r>
      <w:r w:rsidR="003F5AE2" w:rsidRPr="002D0371">
        <w:rPr>
          <w:rFonts w:ascii="Calibri" w:hAnsi="Calibri" w:cs="Tahoma"/>
          <w:sz w:val="20"/>
        </w:rPr>
        <w:t xml:space="preserve"> warranty coverage equal to or greater than that offered by Supplier to any of its customers.</w:t>
      </w:r>
    </w:p>
    <w:p w14:paraId="4AC747FE" w14:textId="2D25699D" w:rsidR="003F5AE2" w:rsidRPr="002D0371" w:rsidRDefault="003F5AE2" w:rsidP="0069565D">
      <w:pPr>
        <w:widowControl w:val="0"/>
        <w:numPr>
          <w:ilvl w:val="0"/>
          <w:numId w:val="9"/>
        </w:numPr>
        <w:tabs>
          <w:tab w:val="left" w:pos="-540"/>
        </w:tabs>
        <w:spacing w:after="120"/>
        <w:ind w:left="1526"/>
        <w:rPr>
          <w:rFonts w:ascii="Calibri" w:hAnsi="Calibri" w:cs="Tahoma"/>
          <w:sz w:val="20"/>
        </w:rPr>
      </w:pPr>
      <w:r w:rsidRPr="002D0371">
        <w:rPr>
          <w:rFonts w:ascii="Calibri" w:hAnsi="Calibri" w:cs="Tahoma"/>
          <w:bCs/>
          <w:iCs/>
          <w:sz w:val="20"/>
          <w:u w:val="single"/>
        </w:rPr>
        <w:t>Third Party</w:t>
      </w:r>
      <w:r w:rsidRPr="002D0371">
        <w:rPr>
          <w:rFonts w:ascii="Calibri" w:hAnsi="Calibri" w:cs="Tahoma"/>
          <w:sz w:val="20"/>
          <w:u w:val="single"/>
        </w:rPr>
        <w:t xml:space="preserve"> </w:t>
      </w:r>
      <w:r w:rsidRPr="002D0371">
        <w:rPr>
          <w:rFonts w:ascii="Calibri" w:hAnsi="Calibri" w:cs="Tahoma"/>
          <w:bCs/>
          <w:iCs/>
          <w:sz w:val="20"/>
          <w:u w:val="single"/>
        </w:rPr>
        <w:t>Warranties and Indemnities</w:t>
      </w:r>
      <w:r w:rsidRPr="002D0371">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Supplier will assign to </w:t>
      </w:r>
      <w:r w:rsidR="00037D99" w:rsidRPr="002D0371">
        <w:rPr>
          <w:rFonts w:ascii="Calibri" w:hAnsi="Calibri" w:cs="Tahoma"/>
          <w:sz w:val="20"/>
        </w:rPr>
        <w:t>UC</w:t>
      </w:r>
      <w:r w:rsidRPr="002D0371">
        <w:rPr>
          <w:rFonts w:ascii="Calibri" w:hAnsi="Calibri" w:cs="Tahoma"/>
          <w:sz w:val="20"/>
        </w:rPr>
        <w:t xml:space="preserve"> all </w:t>
      </w:r>
      <w:proofErr w:type="gramStart"/>
      <w:r w:rsidR="008E7ABE" w:rsidRPr="002D0371">
        <w:rPr>
          <w:rFonts w:ascii="Calibri" w:hAnsi="Calibri" w:cs="Tahoma"/>
          <w:sz w:val="20"/>
        </w:rPr>
        <w:t>third p</w:t>
      </w:r>
      <w:r w:rsidRPr="002D0371">
        <w:rPr>
          <w:rFonts w:ascii="Calibri" w:hAnsi="Calibri" w:cs="Tahoma"/>
          <w:sz w:val="20"/>
        </w:rPr>
        <w:t>arty</w:t>
      </w:r>
      <w:proofErr w:type="gramEnd"/>
      <w:r w:rsidRPr="002D0371">
        <w:rPr>
          <w:rFonts w:ascii="Calibri" w:hAnsi="Calibri" w:cs="Tahoma"/>
          <w:sz w:val="20"/>
        </w:rPr>
        <w:t xml:space="preserve"> warranties and indemnities that Supplier receives in connection with any </w:t>
      </w:r>
      <w:r w:rsidR="00540CF7" w:rsidRPr="002D0371">
        <w:rPr>
          <w:rFonts w:ascii="Calibri" w:hAnsi="Calibri" w:cs="Tahoma"/>
          <w:sz w:val="20"/>
        </w:rPr>
        <w:t xml:space="preserve">Goods and/ or </w:t>
      </w:r>
      <w:r w:rsidR="008E7ABE" w:rsidRPr="002D0371">
        <w:rPr>
          <w:rFonts w:ascii="Calibri" w:hAnsi="Calibri" w:cs="Tahoma"/>
          <w:sz w:val="20"/>
        </w:rPr>
        <w:t xml:space="preserve">Services </w:t>
      </w:r>
      <w:r w:rsidRPr="002D0371">
        <w:rPr>
          <w:rFonts w:ascii="Calibri" w:hAnsi="Calibri" w:cs="Tahoma"/>
          <w:sz w:val="20"/>
        </w:rPr>
        <w:t xml:space="preserve">provided to </w:t>
      </w:r>
      <w:r w:rsidR="00037D99" w:rsidRPr="002D0371">
        <w:rPr>
          <w:rFonts w:ascii="Calibri" w:hAnsi="Calibri" w:cs="Tahoma"/>
          <w:sz w:val="20"/>
        </w:rPr>
        <w:t>UC</w:t>
      </w:r>
      <w:r w:rsidRPr="002D0371">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To the extent that Supplier is not permitted to assign any warranties or indemnities through to </w:t>
      </w:r>
      <w:r w:rsidR="00037D99" w:rsidRPr="002D0371">
        <w:rPr>
          <w:rFonts w:ascii="Calibri" w:hAnsi="Calibri" w:cs="Tahoma"/>
          <w:sz w:val="20"/>
        </w:rPr>
        <w:t>UC</w:t>
      </w:r>
      <w:r w:rsidRPr="002D0371">
        <w:rPr>
          <w:rFonts w:ascii="Calibri" w:hAnsi="Calibri" w:cs="Tahoma"/>
          <w:sz w:val="20"/>
        </w:rPr>
        <w:t xml:space="preserve">, Supplier agrees to specifically identify and enforce those warranties and indemnities on behalf of </w:t>
      </w:r>
      <w:r w:rsidR="00037D99" w:rsidRPr="002D0371">
        <w:rPr>
          <w:rFonts w:ascii="Calibri" w:hAnsi="Calibri" w:cs="Tahoma"/>
          <w:sz w:val="20"/>
        </w:rPr>
        <w:t>UC</w:t>
      </w:r>
      <w:r w:rsidRPr="002D0371">
        <w:rPr>
          <w:rFonts w:ascii="Calibri" w:hAnsi="Calibri" w:cs="Tahoma"/>
          <w:sz w:val="20"/>
        </w:rPr>
        <w:t xml:space="preserve"> to the extent Supplier is permitted to do so under the terms of the applicable </w:t>
      </w:r>
      <w:proofErr w:type="gramStart"/>
      <w:r w:rsidRPr="002D0371">
        <w:rPr>
          <w:rFonts w:ascii="Calibri" w:hAnsi="Calibri" w:cs="Tahoma"/>
          <w:sz w:val="20"/>
        </w:rPr>
        <w:t>Third Party</w:t>
      </w:r>
      <w:proofErr w:type="gramEnd"/>
      <w:r w:rsidRPr="002D0371">
        <w:rPr>
          <w:rFonts w:ascii="Calibri" w:hAnsi="Calibri" w:cs="Tahoma"/>
          <w:sz w:val="20"/>
        </w:rPr>
        <w:t xml:space="preserve"> agreements.</w:t>
      </w:r>
    </w:p>
    <w:p w14:paraId="18C7BED5" w14:textId="4C3A130F" w:rsidR="003F5AE2" w:rsidRDefault="003F5AE2" w:rsidP="0069565D">
      <w:pPr>
        <w:widowControl w:val="0"/>
        <w:numPr>
          <w:ilvl w:val="0"/>
          <w:numId w:val="9"/>
        </w:numPr>
        <w:tabs>
          <w:tab w:val="left" w:pos="-540"/>
        </w:tabs>
        <w:spacing w:after="120"/>
        <w:ind w:left="1526"/>
        <w:rPr>
          <w:rFonts w:ascii="Calibri" w:hAnsi="Calibri" w:cs="Tahoma"/>
          <w:sz w:val="20"/>
        </w:rPr>
      </w:pPr>
      <w:r w:rsidRPr="002D0371">
        <w:rPr>
          <w:rFonts w:ascii="Calibri" w:hAnsi="Calibri" w:cs="Tahoma"/>
          <w:sz w:val="20"/>
          <w:u w:val="single"/>
        </w:rPr>
        <w:t>Date/Time Change Warranty</w:t>
      </w:r>
      <w:r w:rsidRPr="002D0371">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Supplier represents and warrants to </w:t>
      </w:r>
      <w:r w:rsidR="00037D99" w:rsidRPr="002D0371">
        <w:rPr>
          <w:rFonts w:ascii="Calibri" w:hAnsi="Calibri" w:cs="Tahoma"/>
          <w:sz w:val="20"/>
        </w:rPr>
        <w:t>UC</w:t>
      </w:r>
      <w:r w:rsidRPr="002D0371">
        <w:rPr>
          <w:rFonts w:ascii="Calibri" w:hAnsi="Calibri" w:cs="Tahoma"/>
          <w:sz w:val="20"/>
        </w:rPr>
        <w:t xml:space="preserve"> that the </w:t>
      </w:r>
      <w:r w:rsidR="00540CF7" w:rsidRPr="002D0371">
        <w:rPr>
          <w:rFonts w:ascii="Calibri" w:hAnsi="Calibri" w:cs="Tahoma"/>
          <w:sz w:val="20"/>
        </w:rPr>
        <w:t xml:space="preserve">Goods and/ or </w:t>
      </w:r>
      <w:r w:rsidRPr="002D0371">
        <w:rPr>
          <w:rFonts w:ascii="Calibri" w:hAnsi="Calibri" w:cs="Tahoma"/>
          <w:sz w:val="20"/>
        </w:rPr>
        <w:t xml:space="preserve">Services provided will accurately process date and time-based calculations under circumstances of change including, but not limited </w:t>
      </w:r>
      <w:proofErr w:type="gramStart"/>
      <w:r w:rsidRPr="002D0371">
        <w:rPr>
          <w:rFonts w:ascii="Calibri" w:hAnsi="Calibri" w:cs="Tahoma"/>
          <w:sz w:val="20"/>
        </w:rPr>
        <w:t>to:</w:t>
      </w:r>
      <w:proofErr w:type="gramEnd"/>
      <w:r w:rsidRPr="002D0371">
        <w:rPr>
          <w:rFonts w:ascii="Calibri" w:hAnsi="Calibri" w:cs="Tahoma"/>
          <w:sz w:val="20"/>
        </w:rPr>
        <w:t xml:space="preserve"> century changes, daylight saving time changes, leap year changes and leap second changes.</w:t>
      </w:r>
      <w:r w:rsidR="00604898">
        <w:rPr>
          <w:rFonts w:ascii="Calibri" w:hAnsi="Calibri" w:cs="Tahoma"/>
          <w:sz w:val="20"/>
        </w:rPr>
        <w:t xml:space="preserve"> </w:t>
      </w:r>
      <w:r w:rsidRPr="002D0371">
        <w:rPr>
          <w:rFonts w:ascii="Calibri" w:hAnsi="Calibri" w:cs="Tahoma"/>
          <w:sz w:val="20"/>
        </w:rPr>
        <w:t xml:space="preserve">Supplier must repair any date/time change defects at Supplier’s </w:t>
      </w:r>
      <w:r w:rsidR="00A2555A" w:rsidRPr="002D0371">
        <w:rPr>
          <w:rFonts w:ascii="Calibri" w:hAnsi="Calibri" w:cs="Tahoma"/>
          <w:sz w:val="20"/>
        </w:rPr>
        <w:t xml:space="preserve">sole </w:t>
      </w:r>
      <w:r w:rsidRPr="002D0371">
        <w:rPr>
          <w:rFonts w:ascii="Calibri" w:hAnsi="Calibri" w:cs="Tahoma"/>
          <w:sz w:val="20"/>
        </w:rPr>
        <w:t>expense.</w:t>
      </w:r>
    </w:p>
    <w:p w14:paraId="4AEFB54A" w14:textId="65B26BCB" w:rsidR="003367C0" w:rsidRDefault="003367C0" w:rsidP="0080133B">
      <w:pPr>
        <w:widowControl w:val="0"/>
        <w:tabs>
          <w:tab w:val="left" w:pos="-540"/>
        </w:tabs>
        <w:spacing w:after="120"/>
        <w:rPr>
          <w:rFonts w:ascii="Calibri" w:hAnsi="Calibri" w:cs="Tahoma"/>
          <w:sz w:val="20"/>
        </w:rPr>
      </w:pPr>
    </w:p>
    <w:p w14:paraId="0F99E441" w14:textId="45ADBE74" w:rsidR="000F45D8" w:rsidRDefault="000F45D8" w:rsidP="00D70B93">
      <w:pPr>
        <w:pStyle w:val="Heading1"/>
      </w:pPr>
      <w:r w:rsidRPr="005947B2">
        <w:t>Intellectual Property, Copyright and Patents</w:t>
      </w:r>
    </w:p>
    <w:p w14:paraId="31A1FE60" w14:textId="067AC3C8"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8E13ED">
        <w:rPr>
          <w:rFonts w:asciiTheme="minorHAnsi" w:hAnsiTheme="minorHAnsi" w:cstheme="minorHAnsi"/>
          <w:sz w:val="20"/>
        </w:rPr>
        <w:t>X</w:t>
      </w:r>
      <w:r w:rsidRPr="000C7C67">
        <w:rPr>
          <w:rFonts w:asciiTheme="minorHAnsi" w:hAnsiTheme="minorHAnsi" w:cstheme="minorHAnsi"/>
          <w:sz w:val="20"/>
        </w:rPr>
        <w:t>_/</w:t>
      </w:r>
      <w:r w:rsidRPr="000C7C67">
        <w:rPr>
          <w:rFonts w:asciiTheme="minorHAnsi" w:hAnsiTheme="minorHAnsi" w:cstheme="minorHAnsi"/>
          <w:sz w:val="20"/>
        </w:rPr>
        <w:tab/>
        <w:t>The Goods and/or Services involve Work Made for Hire</w:t>
      </w:r>
    </w:p>
    <w:p w14:paraId="2EA8784D" w14:textId="77777777" w:rsidR="000C7C67" w:rsidRPr="000C7C67" w:rsidRDefault="000C7C67" w:rsidP="000C7C67">
      <w:pPr>
        <w:rPr>
          <w:rFonts w:asciiTheme="minorHAnsi" w:hAnsiTheme="minorHAnsi" w:cstheme="minorHAnsi"/>
          <w:sz w:val="20"/>
        </w:rPr>
      </w:pPr>
    </w:p>
    <w:p w14:paraId="101BEA22" w14:textId="77777777"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Pr="000C7C67">
        <w:rPr>
          <w:rFonts w:asciiTheme="minorHAnsi" w:hAnsiTheme="minorHAnsi" w:cstheme="minorHAnsi"/>
          <w:sz w:val="20"/>
          <w:u w:val="single"/>
        </w:rPr>
        <w:t>_</w:t>
      </w:r>
      <w:r w:rsidRPr="000C7C67">
        <w:rPr>
          <w:rFonts w:asciiTheme="minorHAnsi" w:hAnsiTheme="minorHAnsi" w:cstheme="minorHAnsi"/>
          <w:sz w:val="20"/>
        </w:rPr>
        <w:t>_/</w:t>
      </w:r>
      <w:r w:rsidRPr="000C7C67">
        <w:rPr>
          <w:rFonts w:asciiTheme="minorHAnsi" w:hAnsiTheme="minorHAnsi" w:cstheme="minorHAnsi"/>
          <w:sz w:val="20"/>
        </w:rPr>
        <w:tab/>
        <w:t xml:space="preserve">The Goods and/or Services </w:t>
      </w:r>
      <w:r w:rsidRPr="000C7C67">
        <w:rPr>
          <w:rFonts w:asciiTheme="minorHAnsi" w:hAnsiTheme="minorHAnsi" w:cstheme="minorHAnsi"/>
          <w:b/>
          <w:sz w:val="20"/>
        </w:rPr>
        <w:t>do not</w:t>
      </w:r>
      <w:r w:rsidRPr="000C7C67">
        <w:rPr>
          <w:rFonts w:asciiTheme="minorHAnsi" w:hAnsiTheme="minorHAnsi" w:cstheme="minorHAnsi"/>
          <w:sz w:val="20"/>
        </w:rPr>
        <w:t xml:space="preserve"> involve Work Made for Hire </w:t>
      </w:r>
    </w:p>
    <w:p w14:paraId="35703970" w14:textId="77777777" w:rsidR="000F45D8" w:rsidRPr="000F45D8" w:rsidRDefault="000F45D8" w:rsidP="000F45D8">
      <w:pPr>
        <w:widowControl w:val="0"/>
        <w:tabs>
          <w:tab w:val="left" w:pos="0"/>
        </w:tabs>
        <w:spacing w:after="120"/>
        <w:rPr>
          <w:rFonts w:ascii="Calibri" w:hAnsi="Calibri" w:cs="Tahoma"/>
          <w:b/>
          <w:sz w:val="28"/>
          <w:szCs w:val="28"/>
        </w:rPr>
      </w:pPr>
    </w:p>
    <w:p w14:paraId="351C650F" w14:textId="33FD5BB6" w:rsidR="000F45D8" w:rsidRDefault="000F45D8" w:rsidP="00D70B93">
      <w:pPr>
        <w:pStyle w:val="Heading1"/>
      </w:pPr>
      <w:r w:rsidRPr="001B28E7">
        <w:t>Patient Protection and Affordable Care Act (PPACA</w:t>
      </w:r>
      <w:r>
        <w:t>)</w:t>
      </w:r>
    </w:p>
    <w:p w14:paraId="456BCD4A" w14:textId="77777777"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/___/    Because the Services involve temporary or supplementary staffing, they are subject to the PPACA warranties in the T&amp;Cs.   </w:t>
      </w:r>
    </w:p>
    <w:p w14:paraId="53AF5770" w14:textId="77777777" w:rsidR="000C7C67" w:rsidRPr="000C7C67" w:rsidRDefault="000C7C67" w:rsidP="000C7C67">
      <w:pPr>
        <w:rPr>
          <w:rFonts w:asciiTheme="minorHAnsi" w:hAnsiTheme="minorHAnsi" w:cstheme="minorHAnsi"/>
          <w:sz w:val="20"/>
        </w:rPr>
      </w:pPr>
    </w:p>
    <w:p w14:paraId="19B4200C" w14:textId="458CEB87" w:rsid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A1507E">
        <w:rPr>
          <w:rFonts w:asciiTheme="minorHAnsi" w:hAnsiTheme="minorHAnsi" w:cstheme="minorHAnsi"/>
          <w:sz w:val="20"/>
        </w:rPr>
        <w:t>X</w:t>
      </w:r>
      <w:r w:rsidRPr="000C7C67">
        <w:rPr>
          <w:rFonts w:asciiTheme="minorHAnsi" w:hAnsiTheme="minorHAnsi" w:cstheme="minorHAnsi"/>
          <w:sz w:val="20"/>
        </w:rPr>
        <w:t>_/    The Services do not involve temporary or supplementary staffing, and they are not subject to the PPACA warranties in the T&amp;Cs.</w:t>
      </w:r>
    </w:p>
    <w:p w14:paraId="6DD4D4A9" w14:textId="77777777" w:rsidR="000C7C67" w:rsidRPr="000C7C67" w:rsidRDefault="000C7C67" w:rsidP="000C7C67">
      <w:pPr>
        <w:rPr>
          <w:rFonts w:asciiTheme="minorHAnsi" w:hAnsiTheme="minorHAnsi" w:cstheme="minorHAnsi"/>
          <w:sz w:val="20"/>
        </w:rPr>
      </w:pPr>
    </w:p>
    <w:p w14:paraId="56022272" w14:textId="665F085C" w:rsidR="000F45D8" w:rsidRDefault="000F45D8" w:rsidP="00D70B93">
      <w:pPr>
        <w:pStyle w:val="Heading1"/>
      </w:pPr>
      <w:r w:rsidRPr="001B28E7">
        <w:t>Prevailing Wages</w:t>
      </w:r>
    </w:p>
    <w:p w14:paraId="6DF3678A" w14:textId="59FAEF03"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A1507E">
        <w:rPr>
          <w:rFonts w:asciiTheme="minorHAnsi" w:hAnsiTheme="minorHAnsi" w:cstheme="minorHAnsi"/>
          <w:sz w:val="20"/>
          <w:u w:val="single"/>
        </w:rPr>
        <w:t>X</w:t>
      </w:r>
      <w:r w:rsidRPr="000C7C67">
        <w:rPr>
          <w:rFonts w:asciiTheme="minorHAnsi" w:hAnsiTheme="minorHAnsi" w:cstheme="minorHAnsi"/>
          <w:sz w:val="20"/>
        </w:rPr>
        <w:t>_/    Supplier is not required to pay prevailing wages when providing the Services.</w:t>
      </w:r>
    </w:p>
    <w:p w14:paraId="66D0A915" w14:textId="77777777" w:rsidR="000C7C67" w:rsidRDefault="000C7C67" w:rsidP="000C7C67">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0BE058CF" w14:textId="1B3DA8FA" w:rsidR="000F45D8" w:rsidRDefault="000F45D8" w:rsidP="00D70B93">
      <w:pPr>
        <w:pStyle w:val="Heading1"/>
      </w:pPr>
      <w:r w:rsidRPr="008A6F73">
        <w:t>Fair Wage/Fair Work</w:t>
      </w:r>
    </w:p>
    <w:p w14:paraId="3398EA42" w14:textId="24E4DB2F" w:rsidR="000C7C67" w:rsidRPr="000C7C67" w:rsidRDefault="000C7C67" w:rsidP="000C7C67">
      <w:pPr>
        <w:rPr>
          <w:rFonts w:asciiTheme="minorHAnsi" w:hAnsiTheme="minorHAnsi" w:cstheme="minorHAnsi"/>
          <w:b/>
          <w:sz w:val="20"/>
        </w:rPr>
      </w:pPr>
      <w:r w:rsidRPr="000C7C67">
        <w:rPr>
          <w:rFonts w:asciiTheme="minorHAnsi" w:hAnsiTheme="minorHAnsi" w:cstheme="minorHAnsi"/>
          <w:sz w:val="20"/>
        </w:rPr>
        <w:t>/_</w:t>
      </w:r>
      <w:r w:rsidR="00A1507E">
        <w:rPr>
          <w:rFonts w:asciiTheme="minorHAnsi" w:hAnsiTheme="minorHAnsi" w:cstheme="minorHAnsi"/>
          <w:sz w:val="20"/>
        </w:rPr>
        <w:t>X</w:t>
      </w:r>
      <w:r w:rsidRPr="000C7C67">
        <w:rPr>
          <w:rFonts w:asciiTheme="minorHAnsi" w:hAnsiTheme="minorHAnsi" w:cstheme="minorHAnsi"/>
          <w:sz w:val="20"/>
        </w:rPr>
        <w:t>_/    Supplier is not required to pay the UC Fair Wage (defined as $13 per hour as of 10/1/15, $14 per hour as of 10/1/16, and $15 per hour as of 10/1/17) when providing the Services.</w:t>
      </w:r>
    </w:p>
    <w:p w14:paraId="27885105" w14:textId="77777777" w:rsidR="000C7C67" w:rsidRDefault="000C7C67" w:rsidP="000C7C67">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37CE6372" w14:textId="5A244563" w:rsidR="001D06D5" w:rsidRPr="005947B2" w:rsidRDefault="001D06D5" w:rsidP="00D70B93">
      <w:pPr>
        <w:pStyle w:val="Heading1"/>
      </w:pPr>
      <w:r w:rsidRPr="008A6F73">
        <w:t>Restriction Relating to Consulting Services or Similar Contracts</w:t>
      </w:r>
      <w:r w:rsidR="00D70B93">
        <w:t xml:space="preserve"> - </w:t>
      </w:r>
      <w:r w:rsidRPr="00DD7893">
        <w:t xml:space="preserve">Follow-on </w:t>
      </w:r>
      <w:r w:rsidRPr="00253E9E">
        <w:t>Contracts</w:t>
      </w:r>
      <w:r w:rsidRPr="005947B2">
        <w:t xml:space="preserve">  </w:t>
      </w:r>
    </w:p>
    <w:p w14:paraId="2F6FBD09" w14:textId="5E582B53" w:rsidR="001D06D5" w:rsidRDefault="001D06D5" w:rsidP="001D06D5">
      <w:pPr>
        <w:rPr>
          <w:rFonts w:asciiTheme="minorHAnsi" w:hAnsiTheme="minorHAnsi" w:cstheme="minorHAnsi"/>
          <w:sz w:val="20"/>
        </w:rPr>
      </w:pPr>
      <w:r w:rsidRPr="001D06D5">
        <w:rPr>
          <w:rFonts w:asciiTheme="minorHAnsi" w:hAnsiTheme="minorHAnsi" w:cstheme="minorHAnsi"/>
          <w:sz w:val="20"/>
        </w:rPr>
        <w:t xml:space="preserve">Please note a Supplier that is awarded a consulting services or similar contract cannot later submit a bid or be considered for any work “required, suggested, or otherwise deemed appropriate” as the </w:t>
      </w:r>
      <w:proofErr w:type="gramStart"/>
      <w:r w:rsidRPr="001D06D5">
        <w:rPr>
          <w:rFonts w:asciiTheme="minorHAnsi" w:hAnsiTheme="minorHAnsi" w:cstheme="minorHAnsi"/>
          <w:sz w:val="20"/>
        </w:rPr>
        <w:t>end product</w:t>
      </w:r>
      <w:proofErr w:type="gramEnd"/>
      <w:r w:rsidRPr="001D06D5">
        <w:rPr>
          <w:rFonts w:asciiTheme="minorHAnsi" w:hAnsiTheme="minorHAnsi" w:cstheme="minorHAnsi"/>
          <w:sz w:val="20"/>
        </w:rPr>
        <w:t xml:space="preserve"> of the Services (</w:t>
      </w:r>
      <w:r w:rsidRPr="001D06D5">
        <w:rPr>
          <w:rFonts w:asciiTheme="minorHAnsi" w:hAnsiTheme="minorHAnsi" w:cstheme="minorHAnsi"/>
          <w:i/>
          <w:sz w:val="20"/>
        </w:rPr>
        <w:t>see</w:t>
      </w:r>
      <w:r w:rsidRPr="001D06D5">
        <w:rPr>
          <w:rFonts w:asciiTheme="minorHAnsi" w:hAnsiTheme="minorHAnsi" w:cstheme="minorHAnsi"/>
          <w:sz w:val="20"/>
        </w:rPr>
        <w:t xml:space="preserve"> Public Contract Code Section 10515).</w:t>
      </w:r>
    </w:p>
    <w:p w14:paraId="7782FA5F" w14:textId="77777777" w:rsidR="001D06D5" w:rsidRPr="001D06D5" w:rsidRDefault="001D06D5" w:rsidP="001D06D5">
      <w:pPr>
        <w:rPr>
          <w:rFonts w:asciiTheme="minorHAnsi" w:hAnsiTheme="minorHAnsi" w:cstheme="minorHAnsi"/>
          <w:b/>
          <w:sz w:val="20"/>
        </w:rPr>
      </w:pPr>
    </w:p>
    <w:p w14:paraId="5613860D" w14:textId="460A84FA" w:rsidR="001D06D5" w:rsidRDefault="001D06D5" w:rsidP="00D70B93">
      <w:pPr>
        <w:pStyle w:val="Heading1"/>
      </w:pPr>
      <w:r w:rsidRPr="001D06D5">
        <w:t xml:space="preserve">Exclusions </w:t>
      </w:r>
    </w:p>
    <w:p w14:paraId="323696BD" w14:textId="77777777" w:rsidR="001D06D5" w:rsidRPr="001D06D5" w:rsidRDefault="001D06D5" w:rsidP="001D06D5">
      <w:pPr>
        <w:rPr>
          <w:rFonts w:asciiTheme="minorHAnsi" w:hAnsiTheme="minorHAnsi" w:cstheme="minorHAnsi"/>
          <w:sz w:val="20"/>
        </w:rPr>
      </w:pPr>
      <w:r w:rsidRPr="001D06D5">
        <w:rPr>
          <w:rFonts w:asciiTheme="minorHAnsi" w:hAnsiTheme="minorHAnsi" w:cstheme="minorHAnsi"/>
          <w:sz w:val="20"/>
        </w:rPr>
        <w:t>Vendor certifies that neither Vendor, nor its shareholders, members, directors, officers, agents, employees or members of its workforce have been excluded or served a notice of exclusion or have been served with a notice of proposed exclusion, or have committed any acts which are cause for exclusion, from participation in, or had any sanctions, or civil or criminal penalties imposed under, any federal or state healthcare program, including but not limited to Medicare or Medicaid, or have been convicted, under federal or state law (including without limitation a plea of nolo contendere or participation in a first offender deterred adjudication or other arrangement whereby a judgment of conviction has been withheld), of a criminal offense related to (a) the neglect or abuse of a patient, (b) the delivery of an item or service, including the performance of management or administrative services related to the delivery of an item or service, under a federal or state healthcare program, (c) fraud, theft, embezzlement, breach of fiduciary responsibility, or other financial misconduct in connection with the delivery of a healthcare item or service or with respect to any act or omission in any program operated by or financed in whole or in part by an federal , state or local government agency, (d) the unlawful, manufacture, distribution, prescription or dispensing of a controlled substance or (e) interference with or obstruction of any investigation into any criminal offense described in (a) through (d) above.  Each Party further agrees to notify the other Party immediately after the Party becomes aware that any of the foregoing representation and warranties may be inaccurate or may become incorrect.</w:t>
      </w:r>
    </w:p>
    <w:p w14:paraId="7341AC98" w14:textId="77777777" w:rsidR="001D06D5" w:rsidRPr="001D06D5" w:rsidRDefault="001D06D5" w:rsidP="001D06D5">
      <w:pPr>
        <w:rPr>
          <w:rFonts w:asciiTheme="minorHAnsi" w:hAnsiTheme="minorHAnsi" w:cstheme="minorHAnsi"/>
          <w:sz w:val="20"/>
        </w:rPr>
      </w:pPr>
    </w:p>
    <w:p w14:paraId="1C9C4603" w14:textId="4B11164D" w:rsidR="001D06D5" w:rsidRDefault="001D06D5" w:rsidP="001D06D5">
      <w:pPr>
        <w:rPr>
          <w:rFonts w:asciiTheme="minorHAnsi" w:hAnsiTheme="minorHAnsi" w:cstheme="minorHAnsi"/>
          <w:sz w:val="20"/>
        </w:rPr>
      </w:pPr>
      <w:r w:rsidRPr="001D06D5">
        <w:rPr>
          <w:rFonts w:asciiTheme="minorHAnsi" w:hAnsiTheme="minorHAnsi" w:cstheme="minorHAnsi"/>
          <w:sz w:val="20"/>
        </w:rPr>
        <w:t>Notification Requirements. Vendor shall notify Hospital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Termination.  Hospital may terminate this Agreement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Medicare Books, Documents and Records: To the extent required by applicable law, Seller shall make available, upon written request from University, the Secretary of Health and Human Services, the Comptroller General of the United States, or any other duly authorized agent or representative, this Agreement and Seller’s books, documents and records.</w:t>
      </w:r>
    </w:p>
    <w:p w14:paraId="6991610F" w14:textId="77777777" w:rsidR="001D06D5" w:rsidRPr="001D06D5" w:rsidRDefault="001D06D5" w:rsidP="001D06D5">
      <w:pPr>
        <w:rPr>
          <w:rFonts w:asciiTheme="minorHAnsi" w:hAnsiTheme="minorHAnsi" w:cstheme="minorHAnsi"/>
          <w:b/>
          <w:sz w:val="20"/>
        </w:rPr>
      </w:pPr>
    </w:p>
    <w:p w14:paraId="49582942" w14:textId="2E24D531" w:rsidR="00932DCF" w:rsidRPr="001D06D5" w:rsidRDefault="00932DCF" w:rsidP="00D70B93">
      <w:pPr>
        <w:pStyle w:val="Heading1"/>
      </w:pPr>
      <w:r w:rsidRPr="001D06D5">
        <w:t>Incorporated Documents</w:t>
      </w:r>
    </w:p>
    <w:p w14:paraId="246F0131" w14:textId="77777777" w:rsidR="002D0371" w:rsidRPr="00EA025D" w:rsidRDefault="002D0371" w:rsidP="001A6623">
      <w:pPr>
        <w:spacing w:after="120"/>
        <w:rPr>
          <w:rFonts w:ascii="Calibri" w:hAnsi="Calibri" w:cs="Tahoma"/>
          <w:sz w:val="20"/>
        </w:rPr>
      </w:pPr>
      <w:r w:rsidRPr="00EA025D">
        <w:rPr>
          <w:rFonts w:ascii="Calibri" w:hAnsi="Calibri" w:cs="Tahoma"/>
          <w:sz w:val="20"/>
        </w:rPr>
        <w:t>This Agreement and its Incorporated Documents contain the entire agreement between the Parties, in order of the below precedent, concerning its subject matter and shall supersede all prior or other agreements, oral and written declarations of intent and other legal arrangements (whether binding or non-binding) made by the Parties in respect thereof.</w:t>
      </w:r>
    </w:p>
    <w:p w14:paraId="34F37158" w14:textId="0C6B7579" w:rsidR="00836F26" w:rsidRPr="00421034" w:rsidRDefault="00A1507E"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Master</w:t>
      </w:r>
      <w:r w:rsidR="000C7C67">
        <w:rPr>
          <w:rFonts w:ascii="Calibri" w:eastAsia="Times New Roman" w:hAnsi="Calibri" w:cs="Tahoma"/>
          <w:sz w:val="20"/>
          <w:szCs w:val="20"/>
        </w:rPr>
        <w:t xml:space="preserve"> Purchase </w:t>
      </w:r>
      <w:r w:rsidR="00E55574" w:rsidRPr="00E55574">
        <w:rPr>
          <w:rFonts w:ascii="Calibri" w:eastAsia="Times New Roman" w:hAnsi="Calibri" w:cs="Tahoma"/>
          <w:sz w:val="20"/>
          <w:szCs w:val="20"/>
        </w:rPr>
        <w:t xml:space="preserve">Agreement # </w:t>
      </w:r>
      <w:r w:rsidR="000C7C67" w:rsidRPr="000C7C67">
        <w:rPr>
          <w:rFonts w:ascii="Calibri" w:eastAsia="Times New Roman" w:hAnsi="Calibri" w:cs="Tahoma"/>
          <w:sz w:val="20"/>
          <w:szCs w:val="20"/>
          <w:highlight w:val="yellow"/>
        </w:rPr>
        <w:t>XXXXX</w:t>
      </w:r>
    </w:p>
    <w:p w14:paraId="7A500306" w14:textId="6B88FCA8"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Terms and Conditions</w:t>
      </w:r>
    </w:p>
    <w:p w14:paraId="6A90F703" w14:textId="6087E579"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Appendix – Data Security</w:t>
      </w:r>
      <w:r w:rsidR="00E55574" w:rsidRPr="00E55574">
        <w:rPr>
          <w:rFonts w:ascii="Calibri" w:eastAsia="Times New Roman" w:hAnsi="Calibri" w:cs="Tahoma"/>
          <w:sz w:val="20"/>
          <w:szCs w:val="20"/>
        </w:rPr>
        <w:t xml:space="preserve"> </w:t>
      </w:r>
    </w:p>
    <w:p w14:paraId="64F2F10F" w14:textId="6E2F6868"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proofErr w:type="gramStart"/>
      <w:r>
        <w:rPr>
          <w:rFonts w:ascii="Calibri" w:eastAsia="Times New Roman" w:hAnsi="Calibri" w:cs="Tahoma"/>
          <w:sz w:val="20"/>
          <w:szCs w:val="20"/>
        </w:rPr>
        <w:t>Statement of Work</w:t>
      </w:r>
      <w:proofErr w:type="gramEnd"/>
      <w:r w:rsidR="008E13ED">
        <w:rPr>
          <w:rFonts w:ascii="Calibri" w:eastAsia="Times New Roman" w:hAnsi="Calibri" w:cs="Tahoma"/>
          <w:sz w:val="20"/>
          <w:szCs w:val="20"/>
        </w:rPr>
        <w:t xml:space="preserve"> </w:t>
      </w:r>
    </w:p>
    <w:p w14:paraId="5716B7BF" w14:textId="394508F3" w:rsidR="00836F26"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A025D">
        <w:rPr>
          <w:rFonts w:ascii="Calibri" w:eastAsia="Times New Roman" w:hAnsi="Calibri" w:cs="Tahoma"/>
          <w:sz w:val="20"/>
          <w:szCs w:val="20"/>
        </w:rPr>
        <w:t xml:space="preserve">Price </w:t>
      </w:r>
      <w:r w:rsidR="00E55574">
        <w:rPr>
          <w:rFonts w:ascii="Calibri" w:eastAsia="Times New Roman" w:hAnsi="Calibri" w:cs="Tahoma"/>
          <w:sz w:val="20"/>
          <w:szCs w:val="20"/>
        </w:rPr>
        <w:t>Proposal</w:t>
      </w:r>
    </w:p>
    <w:p w14:paraId="0BD0B8FD" w14:textId="6012F9D3" w:rsidR="00A1507E" w:rsidRDefault="00A1507E"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RF</w:t>
      </w:r>
      <w:r w:rsidR="008E13ED">
        <w:rPr>
          <w:rFonts w:ascii="Calibri" w:eastAsia="Times New Roman" w:hAnsi="Calibri" w:cs="Tahoma"/>
          <w:sz w:val="20"/>
          <w:szCs w:val="20"/>
        </w:rPr>
        <w:t>Q_04232026</w:t>
      </w:r>
    </w:p>
    <w:p w14:paraId="28751869" w14:textId="77777777" w:rsidR="00E55574" w:rsidRPr="00EA025D" w:rsidRDefault="00E55574" w:rsidP="00E55574">
      <w:pPr>
        <w:pStyle w:val="gmail-msolistparagraph"/>
        <w:spacing w:before="0" w:beforeAutospacing="0" w:after="120" w:afterAutospacing="0"/>
        <w:ind w:left="720"/>
        <w:rPr>
          <w:rFonts w:ascii="Calibri" w:eastAsia="Times New Roman" w:hAnsi="Calibri" w:cs="Tahoma"/>
          <w:sz w:val="20"/>
          <w:szCs w:val="20"/>
        </w:rPr>
      </w:pPr>
    </w:p>
    <w:p w14:paraId="61D97E3C" w14:textId="7709A068" w:rsidR="00932DCF" w:rsidRPr="002D0371" w:rsidRDefault="00932DCF" w:rsidP="00D70B93">
      <w:pPr>
        <w:pStyle w:val="Heading1"/>
      </w:pPr>
      <w:r w:rsidRPr="002D0371">
        <w:t>Entire Agreement</w:t>
      </w:r>
    </w:p>
    <w:p w14:paraId="282DB266" w14:textId="0F9DD679" w:rsidR="00393493" w:rsidRDefault="00932DCF"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2D0371">
        <w:rPr>
          <w:rFonts w:ascii="Calibri" w:hAnsi="Calibri" w:cs="Tahoma"/>
          <w:sz w:val="20"/>
        </w:rPr>
        <w:t>The Agreement and its Incorporated Documents contain the entire Agreement between the parties and supersede all prior written or oral agreements with respect to the subject matter herein.</w:t>
      </w:r>
      <w:r w:rsidR="00604898">
        <w:rPr>
          <w:rFonts w:ascii="Calibri" w:hAnsi="Calibri" w:cs="Tahoma"/>
          <w:sz w:val="20"/>
        </w:rPr>
        <w:t xml:space="preserve"> </w:t>
      </w:r>
      <w:r w:rsidR="009508C7" w:rsidRPr="002D0371">
        <w:rPr>
          <w:rFonts w:ascii="Calibri" w:hAnsi="Calibri" w:cs="Tahoma"/>
          <w:sz w:val="20"/>
        </w:rPr>
        <w:t xml:space="preserve">No click-through, or other end user terms and conditions or agreements (“Additional Terms”) provided with any </w:t>
      </w:r>
      <w:r w:rsidR="00D350F3">
        <w:rPr>
          <w:rFonts w:ascii="Calibri" w:hAnsi="Calibri" w:cs="Tahoma"/>
          <w:sz w:val="20"/>
        </w:rPr>
        <w:t>Goods and/or Services</w:t>
      </w:r>
      <w:r w:rsidR="009508C7" w:rsidRPr="002D0371">
        <w:rPr>
          <w:rFonts w:ascii="Calibri" w:hAnsi="Calibri" w:cs="Tahoma"/>
          <w:sz w:val="20"/>
        </w:rPr>
        <w:t xml:space="preserve"> hereunder </w:t>
      </w:r>
      <w:r w:rsidR="00247F00" w:rsidRPr="002D0371">
        <w:rPr>
          <w:rFonts w:ascii="Calibri" w:hAnsi="Calibri" w:cs="Tahoma"/>
          <w:sz w:val="20"/>
        </w:rPr>
        <w:t>will</w:t>
      </w:r>
      <w:r w:rsidR="009508C7" w:rsidRPr="002D0371">
        <w:rPr>
          <w:rFonts w:ascii="Calibri" w:hAnsi="Calibri" w:cs="Tahoma"/>
          <w:sz w:val="20"/>
        </w:rPr>
        <w:t xml:space="preserve"> be binding on </w:t>
      </w:r>
      <w:r w:rsidR="00037D99" w:rsidRPr="002D0371">
        <w:rPr>
          <w:rFonts w:ascii="Calibri" w:hAnsi="Calibri" w:cs="Tahoma"/>
          <w:sz w:val="20"/>
        </w:rPr>
        <w:t>UC</w:t>
      </w:r>
      <w:r w:rsidR="009508C7" w:rsidRPr="002D0371">
        <w:rPr>
          <w:rFonts w:ascii="Calibri" w:hAnsi="Calibri" w:cs="Tahoma"/>
          <w:sz w:val="20"/>
        </w:rPr>
        <w:t xml:space="preserve">, even if use of such </w:t>
      </w:r>
      <w:r w:rsidR="00D350F3">
        <w:rPr>
          <w:rFonts w:ascii="Calibri" w:hAnsi="Calibri" w:cs="Tahoma"/>
          <w:sz w:val="20"/>
        </w:rPr>
        <w:t>Goods and/or Services</w:t>
      </w:r>
      <w:r w:rsidR="009508C7" w:rsidRPr="002D0371">
        <w:rPr>
          <w:rFonts w:ascii="Calibri" w:hAnsi="Calibri" w:cs="Tahoma"/>
          <w:sz w:val="20"/>
        </w:rPr>
        <w:t xml:space="preserve"> requires an affirmative “acceptance” of those Additional Terms before access is permitted.</w:t>
      </w:r>
      <w:r w:rsidR="00604898">
        <w:rPr>
          <w:rFonts w:ascii="Calibri" w:hAnsi="Calibri" w:cs="Tahoma"/>
          <w:sz w:val="20"/>
        </w:rPr>
        <w:t xml:space="preserve"> </w:t>
      </w:r>
      <w:r w:rsidR="009508C7" w:rsidRPr="002D0371">
        <w:rPr>
          <w:rFonts w:ascii="Calibri" w:hAnsi="Calibri" w:cs="Tahoma"/>
          <w:sz w:val="20"/>
        </w:rPr>
        <w:t xml:space="preserve">All such Additional Terms </w:t>
      </w:r>
      <w:r w:rsidR="00247F00" w:rsidRPr="002D0371">
        <w:rPr>
          <w:rFonts w:ascii="Calibri" w:hAnsi="Calibri" w:cs="Tahoma"/>
          <w:sz w:val="20"/>
        </w:rPr>
        <w:t>will</w:t>
      </w:r>
      <w:r w:rsidR="009508C7" w:rsidRPr="002D0371">
        <w:rPr>
          <w:rFonts w:ascii="Calibri" w:hAnsi="Calibri" w:cs="Tahoma"/>
          <w:sz w:val="20"/>
        </w:rPr>
        <w:t xml:space="preserve"> be of no force and effect and </w:t>
      </w:r>
      <w:r w:rsidR="00247F00" w:rsidRPr="002D0371">
        <w:rPr>
          <w:rFonts w:ascii="Calibri" w:hAnsi="Calibri" w:cs="Tahoma"/>
          <w:sz w:val="20"/>
        </w:rPr>
        <w:t>will</w:t>
      </w:r>
      <w:r w:rsidR="009508C7" w:rsidRPr="002D0371">
        <w:rPr>
          <w:rFonts w:ascii="Calibri" w:hAnsi="Calibri" w:cs="Tahoma"/>
          <w:sz w:val="20"/>
        </w:rPr>
        <w:t xml:space="preserve"> be deemed rejected by </w:t>
      </w:r>
      <w:r w:rsidR="00037D99" w:rsidRPr="002D0371">
        <w:rPr>
          <w:rFonts w:ascii="Calibri" w:hAnsi="Calibri" w:cs="Tahoma"/>
          <w:sz w:val="20"/>
        </w:rPr>
        <w:t>UC</w:t>
      </w:r>
      <w:r w:rsidR="009508C7" w:rsidRPr="002D0371">
        <w:rPr>
          <w:rFonts w:ascii="Calibri" w:hAnsi="Calibri" w:cs="Tahoma"/>
          <w:sz w:val="20"/>
        </w:rPr>
        <w:t xml:space="preserve"> in their entirety.</w:t>
      </w:r>
      <w:r w:rsidR="00604898">
        <w:rPr>
          <w:rFonts w:ascii="Calibri" w:hAnsi="Calibri" w:cs="Tahoma"/>
          <w:sz w:val="20"/>
        </w:rPr>
        <w:t xml:space="preserve"> </w:t>
      </w:r>
    </w:p>
    <w:p w14:paraId="35398E57" w14:textId="77777777" w:rsidR="000C7C67" w:rsidRPr="002D0371" w:rsidRDefault="000C7C67"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p>
    <w:p w14:paraId="2B78374B" w14:textId="74E3BFB0" w:rsidR="00932DCF" w:rsidRDefault="0009237B" w:rsidP="000903FE">
      <w:pPr>
        <w:keepNext/>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b/>
          <w:sz w:val="20"/>
        </w:rPr>
      </w:pPr>
      <w:r w:rsidRPr="002D0371">
        <w:rPr>
          <w:rFonts w:ascii="Calibri" w:hAnsi="Calibri" w:cs="Tahoma"/>
          <w:b/>
          <w:sz w:val="20"/>
        </w:rPr>
        <w:t>The Agreement can only be signed by an authorized representative with the proper delegation of authority.</w:t>
      </w:r>
      <w:r w:rsidR="00604898">
        <w:rPr>
          <w:rFonts w:ascii="Calibri" w:hAnsi="Calibri" w:cs="Tahoma"/>
          <w:b/>
          <w:sz w:val="20"/>
        </w:rPr>
        <w:t xml:space="preserve"> </w:t>
      </w:r>
    </w:p>
    <w:p w14:paraId="3298E39E" w14:textId="77777777" w:rsidR="00A1507E" w:rsidRPr="001A6623" w:rsidRDefault="00A1507E" w:rsidP="000903FE">
      <w:pPr>
        <w:keepNext/>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p>
    <w:p w14:paraId="18FD059C" w14:textId="2C06110B"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 xml:space="preserve">THE REGENTS OF THE </w:t>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000C7C67" w:rsidRPr="000C7C67">
        <w:rPr>
          <w:rFonts w:ascii="Calibri" w:hAnsi="Calibri" w:cs="Tahoma"/>
          <w:b/>
          <w:sz w:val="20"/>
          <w:highlight w:val="yellow"/>
        </w:rPr>
        <w:t>VENDOR NAME</w:t>
      </w:r>
    </w:p>
    <w:p w14:paraId="137DD681" w14:textId="77777777"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UNIVERSITY OF CALIFORNIA</w:t>
      </w:r>
      <w:r w:rsidRPr="002D0371">
        <w:rPr>
          <w:rFonts w:ascii="Calibri" w:hAnsi="Calibri" w:cs="Tahoma"/>
          <w:b/>
          <w:sz w:val="20"/>
        </w:rPr>
        <w:tab/>
      </w:r>
    </w:p>
    <w:p w14:paraId="15126317"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proofErr w:type="gramStart"/>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r>
      <w:proofErr w:type="gramEnd"/>
      <w:r w:rsidRPr="002D0371">
        <w:rPr>
          <w:rFonts w:ascii="Calibri" w:hAnsi="Calibri" w:cs="Tahoma"/>
          <w:sz w:val="20"/>
        </w:rPr>
        <w:t>___________________________________</w:t>
      </w:r>
    </w:p>
    <w:p w14:paraId="4848B8DB"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(Signature)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(Signature)</w:t>
      </w:r>
    </w:p>
    <w:p w14:paraId="0ACF9449"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proofErr w:type="gramStart"/>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r>
      <w:proofErr w:type="gramEnd"/>
      <w:r w:rsidRPr="002D0371">
        <w:rPr>
          <w:rFonts w:ascii="Calibri" w:hAnsi="Calibri" w:cs="Tahoma"/>
          <w:sz w:val="20"/>
        </w:rPr>
        <w:t>___________________________________</w:t>
      </w:r>
    </w:p>
    <w:p w14:paraId="2146D6BB" w14:textId="3D72507D"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(Printed Name, Title)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(Printed Name, Title)</w:t>
      </w:r>
    </w:p>
    <w:p w14:paraId="0510D3AF"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proofErr w:type="gramStart"/>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r>
      <w:proofErr w:type="gramEnd"/>
      <w:r w:rsidRPr="002D0371">
        <w:rPr>
          <w:rFonts w:ascii="Calibri" w:hAnsi="Calibri" w:cs="Tahoma"/>
          <w:sz w:val="20"/>
        </w:rPr>
        <w:t>___________________________________</w:t>
      </w:r>
    </w:p>
    <w:p w14:paraId="2ED56DC2" w14:textId="3E29DB72" w:rsidR="00932DCF" w:rsidRPr="005947B2" w:rsidRDefault="00932DCF" w:rsidP="001A6623">
      <w:pPr>
        <w:keepNext/>
        <w:keepLines/>
        <w:tabs>
          <w:tab w:val="left" w:pos="0"/>
        </w:tabs>
        <w:spacing w:after="120"/>
        <w:rPr>
          <w:rFonts w:ascii="Calibri" w:hAnsi="Calibri" w:cs="Tahoma"/>
          <w:sz w:val="20"/>
        </w:rPr>
      </w:pPr>
      <w:r w:rsidRPr="002D0371">
        <w:rPr>
          <w:rFonts w:ascii="Calibri" w:hAnsi="Calibri" w:cs="Tahoma"/>
          <w:sz w:val="20"/>
        </w:rPr>
        <w:t>(Date)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(Date)</w:t>
      </w:r>
    </w:p>
    <w:sectPr w:rsidR="00932DCF" w:rsidRPr="005947B2" w:rsidSect="00595900">
      <w:headerReference w:type="default" r:id="rId14"/>
      <w:footerReference w:type="default" r:id="rId15"/>
      <w:headerReference w:type="first" r:id="rId16"/>
      <w:footerReference w:type="first" r:id="rId17"/>
      <w:pgSz w:w="12240" w:h="15840" w:code="1"/>
      <w:pgMar w:top="2160" w:right="1080" w:bottom="72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435A" w14:textId="77777777" w:rsidR="002714D0" w:rsidRDefault="002714D0">
      <w:r>
        <w:separator/>
      </w:r>
    </w:p>
  </w:endnote>
  <w:endnote w:type="continuationSeparator" w:id="0">
    <w:p w14:paraId="3DFA57CD" w14:textId="77777777" w:rsidR="002714D0" w:rsidRDefault="002714D0">
      <w:r>
        <w:continuationSeparator/>
      </w:r>
    </w:p>
  </w:endnote>
  <w:endnote w:type="continuationNotice" w:id="1">
    <w:p w14:paraId="5593310B" w14:textId="77777777" w:rsidR="002714D0" w:rsidRDefault="0027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B033" w14:textId="54C60FE4" w:rsidR="000C642C" w:rsidRPr="00595900" w:rsidRDefault="00595900" w:rsidP="00595900">
    <w:pPr>
      <w:pStyle w:val="Footer"/>
      <w:tabs>
        <w:tab w:val="clear" w:pos="4320"/>
        <w:tab w:val="clear" w:pos="8640"/>
        <w:tab w:val="right" w:pos="1440"/>
      </w:tabs>
      <w:spacing w:before="120"/>
      <w:jc w:val="right"/>
      <w:rPr>
        <w:sz w:val="18"/>
        <w:szCs w:val="18"/>
      </w:rPr>
    </w:pPr>
    <w:r>
      <w:rPr>
        <w:sz w:val="18"/>
        <w:szCs w:val="18"/>
      </w:rPr>
      <w:t>0</w:t>
    </w:r>
    <w:r w:rsidR="00352B91">
      <w:rPr>
        <w:sz w:val="18"/>
        <w:szCs w:val="18"/>
      </w:rPr>
      <w:t>4</w:t>
    </w:r>
    <w:r w:rsidR="00214DE6">
      <w:rPr>
        <w:sz w:val="18"/>
        <w:szCs w:val="18"/>
      </w:rPr>
      <w:t>/2</w:t>
    </w:r>
    <w:r w:rsidR="00352B91">
      <w:rPr>
        <w:sz w:val="18"/>
        <w:szCs w:val="18"/>
      </w:rPr>
      <w:t>7</w:t>
    </w:r>
    <w:r>
      <w:rPr>
        <w:sz w:val="18"/>
        <w:szCs w:val="18"/>
      </w:rPr>
      <w:t>/2021</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17FCF" w:rsidRPr="00517FCF">
      <w:rPr>
        <w:sz w:val="18"/>
        <w:szCs w:val="18"/>
      </w:rPr>
      <w:t xml:space="preserve">Page </w:t>
    </w:r>
    <w:r w:rsidR="00517FCF" w:rsidRPr="00517FCF">
      <w:rPr>
        <w:sz w:val="18"/>
        <w:szCs w:val="18"/>
      </w:rPr>
      <w:fldChar w:fldCharType="begin"/>
    </w:r>
    <w:r w:rsidR="00517FCF" w:rsidRPr="00517FCF">
      <w:rPr>
        <w:sz w:val="18"/>
        <w:szCs w:val="18"/>
      </w:rPr>
      <w:instrText xml:space="preserve"> PAGE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r w:rsidR="00517FCF" w:rsidRPr="00517FCF">
      <w:rPr>
        <w:sz w:val="18"/>
        <w:szCs w:val="18"/>
      </w:rPr>
      <w:t xml:space="preserve"> of </w:t>
    </w:r>
    <w:r w:rsidR="00517FCF" w:rsidRPr="00517FCF">
      <w:rPr>
        <w:sz w:val="18"/>
        <w:szCs w:val="18"/>
      </w:rPr>
      <w:fldChar w:fldCharType="begin"/>
    </w:r>
    <w:r w:rsidR="00517FCF" w:rsidRPr="00517FCF">
      <w:rPr>
        <w:sz w:val="18"/>
        <w:szCs w:val="18"/>
      </w:rPr>
      <w:instrText xml:space="preserve"> NUMPAGES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B457" w14:textId="77777777" w:rsidR="00C83E9D" w:rsidRPr="00C83E9D" w:rsidRDefault="00C83E9D">
    <w:pPr>
      <w:pStyle w:val="Footer"/>
      <w:jc w:val="right"/>
      <w:rPr>
        <w:sz w:val="18"/>
        <w:szCs w:val="18"/>
      </w:rPr>
    </w:pPr>
  </w:p>
  <w:p w14:paraId="6AFAC7E0" w14:textId="2A655920" w:rsidR="000C642C" w:rsidRPr="00C616DD" w:rsidRDefault="00C83E9D" w:rsidP="00C616DD">
    <w:pPr>
      <w:tabs>
        <w:tab w:val="center" w:pos="5040"/>
        <w:tab w:val="right" w:pos="10080"/>
      </w:tabs>
      <w:rPr>
        <w:sz w:val="18"/>
        <w:szCs w:val="18"/>
      </w:rPr>
    </w:pPr>
    <w:r>
      <w:rPr>
        <w:sz w:val="18"/>
        <w:szCs w:val="18"/>
      </w:rPr>
      <w:t xml:space="preserve">Revised </w:t>
    </w:r>
    <w:r w:rsidR="00844C71">
      <w:rPr>
        <w:sz w:val="18"/>
        <w:szCs w:val="18"/>
      </w:rPr>
      <w:t>2</w:t>
    </w:r>
    <w:r w:rsidR="003268C8">
      <w:rPr>
        <w:sz w:val="18"/>
        <w:szCs w:val="18"/>
      </w:rPr>
      <w:t>/1/2021</w:t>
    </w:r>
    <w:r>
      <w:rPr>
        <w:sz w:val="18"/>
        <w:szCs w:val="18"/>
      </w:rPr>
      <w:tab/>
    </w:r>
    <w:r>
      <w:rPr>
        <w:sz w:val="18"/>
        <w:szCs w:val="18"/>
      </w:rPr>
      <w:tab/>
      <w:t>Page</w:t>
    </w:r>
    <w:r w:rsidR="00517FCF">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sidR="001C7855">
      <w:rPr>
        <w:noProof/>
        <w:sz w:val="18"/>
        <w:szCs w:val="18"/>
      </w:rPr>
      <w:t>1</w:t>
    </w:r>
    <w:r>
      <w:rPr>
        <w:sz w:val="18"/>
        <w:szCs w:val="18"/>
      </w:rPr>
      <w:fldChar w:fldCharType="end"/>
    </w:r>
    <w:r w:rsidR="00844C71">
      <w:rPr>
        <w:sz w:val="18"/>
        <w:szCs w:val="18"/>
      </w:rPr>
      <w:t xml:space="preserve"> </w:t>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1C7855">
      <w:rPr>
        <w:noProof/>
        <w:sz w:val="18"/>
        <w:szCs w:val="18"/>
      </w:rPr>
      <w:t>10</w:t>
    </w:r>
    <w:r>
      <w:rPr>
        <w:sz w:val="18"/>
        <w:szCs w:val="18"/>
      </w:rPr>
      <w:fldChar w:fldCharType="end"/>
    </w:r>
  </w:p>
  <w:p w14:paraId="306E2E22" w14:textId="77777777" w:rsidR="000C642C" w:rsidRDefault="000C642C" w:rsidP="009B4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1DD6" w14:textId="77777777" w:rsidR="002714D0" w:rsidRDefault="002714D0">
      <w:r>
        <w:separator/>
      </w:r>
    </w:p>
  </w:footnote>
  <w:footnote w:type="continuationSeparator" w:id="0">
    <w:p w14:paraId="6A8E988B" w14:textId="77777777" w:rsidR="002714D0" w:rsidRDefault="002714D0">
      <w:r>
        <w:continuationSeparator/>
      </w:r>
    </w:p>
  </w:footnote>
  <w:footnote w:type="continuationNotice" w:id="1">
    <w:p w14:paraId="4FB03365" w14:textId="77777777" w:rsidR="002714D0" w:rsidRDefault="00271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B61E" w14:textId="48BB888A" w:rsidR="00BC53B9" w:rsidRPr="001C7855" w:rsidRDefault="001C7855" w:rsidP="000F45D8">
    <w:pPr>
      <w:widowControl w:val="0"/>
      <w:tabs>
        <w:tab w:val="left" w:pos="0"/>
        <w:tab w:val="left" w:pos="5580"/>
        <w:tab w:val="right" w:pos="10800"/>
      </w:tabs>
      <w:spacing w:line="360" w:lineRule="atLeast"/>
      <w:rPr>
        <w:rFonts w:ascii="Arial" w:hAnsi="Arial" w:cs="Arial"/>
        <w:sz w:val="28"/>
        <w:szCs w:val="28"/>
      </w:rPr>
    </w:pPr>
    <w:r>
      <w:rPr>
        <w:rFonts w:ascii="Arial" w:hAnsi="Arial" w:cs="Arial"/>
        <w:noProof/>
        <w:sz w:val="28"/>
        <w:szCs w:val="28"/>
      </w:rPr>
      <w:drawing>
        <wp:inline distT="0" distB="0" distL="0" distR="0" wp14:anchorId="4C97A4E1" wp14:editId="583A443D">
          <wp:extent cx="1779905" cy="585470"/>
          <wp:effectExtent l="0" t="0" r="0" b="5080"/>
          <wp:docPr id="1361480532" name="Picture 1361480532" descr="University of California logo. Logo is circular format along with name University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California logo. Logo is circular format along with name University of Califor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pic:spPr>
              </pic:pic>
            </a:graphicData>
          </a:graphic>
        </wp:inline>
      </w:drawing>
    </w:r>
    <w:r w:rsidR="000F45D8">
      <w:rPr>
        <w:rFonts w:ascii="Arial" w:hAnsi="Arial" w:cs="Arial"/>
        <w:sz w:val="28"/>
        <w:szCs w:val="28"/>
      </w:rPr>
      <w:t xml:space="preserve">                               </w:t>
    </w:r>
    <w:r w:rsidR="00A1507E">
      <w:rPr>
        <w:rFonts w:ascii="Arial" w:hAnsi="Arial" w:cs="Arial"/>
        <w:sz w:val="28"/>
        <w:szCs w:val="28"/>
      </w:rPr>
      <w:t>Master</w:t>
    </w:r>
    <w:r w:rsidR="000F45D8">
      <w:rPr>
        <w:rFonts w:ascii="Arial" w:hAnsi="Arial" w:cs="Arial"/>
        <w:sz w:val="28"/>
        <w:szCs w:val="28"/>
      </w:rPr>
      <w:t xml:space="preserve"> </w:t>
    </w:r>
    <w:r w:rsidR="008E13ED">
      <w:rPr>
        <w:rFonts w:ascii="Arial" w:hAnsi="Arial" w:cs="Arial"/>
        <w:sz w:val="28"/>
        <w:szCs w:val="28"/>
      </w:rPr>
      <w:t>Services</w:t>
    </w:r>
    <w:r>
      <w:rPr>
        <w:rFonts w:ascii="Arial" w:hAnsi="Arial" w:cs="Arial"/>
        <w:sz w:val="28"/>
        <w:szCs w:val="28"/>
      </w:rPr>
      <w:t xml:space="preserve"> Agreement #</w:t>
    </w:r>
    <w:r w:rsidR="00E55574">
      <w:rPr>
        <w:rFonts w:ascii="Arial" w:hAnsi="Arial" w:cs="Arial"/>
        <w:sz w:val="28"/>
        <w:szCs w:val="28"/>
      </w:rPr>
      <w:t xml:space="preserve"> </w:t>
    </w:r>
    <w:proofErr w:type="spellStart"/>
    <w:r w:rsidR="00687FD9" w:rsidRPr="00687FD9">
      <w:rPr>
        <w:rFonts w:ascii="Arial" w:hAnsi="Arial" w:cs="Arial"/>
        <w:sz w:val="28"/>
        <w:szCs w:val="28"/>
        <w:highlight w:val="yellow"/>
      </w:rPr>
      <w:t>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E77D" w14:textId="22A71528" w:rsidR="00081C8F" w:rsidRPr="005D3183" w:rsidRDefault="004D60B3" w:rsidP="004D60B3">
    <w:pPr>
      <w:widowControl w:val="0"/>
      <w:tabs>
        <w:tab w:val="left" w:pos="0"/>
        <w:tab w:val="right" w:pos="10800"/>
      </w:tabs>
      <w:spacing w:line="360" w:lineRule="atLeast"/>
      <w:jc w:val="left"/>
      <w:rPr>
        <w:rFonts w:ascii="Arial" w:hAnsi="Arial" w:cs="Arial"/>
        <w:sz w:val="28"/>
        <w:szCs w:val="28"/>
      </w:rPr>
    </w:pPr>
    <w:r>
      <w:rPr>
        <w:rFonts w:ascii="Arial" w:hAnsi="Arial" w:cs="Arial"/>
        <w:noProof/>
        <w:sz w:val="28"/>
        <w:szCs w:val="28"/>
      </w:rPr>
      <w:drawing>
        <wp:inline distT="0" distB="0" distL="0" distR="0" wp14:anchorId="7115BF84" wp14:editId="4E58B0A6">
          <wp:extent cx="1779905" cy="585470"/>
          <wp:effectExtent l="19050" t="19050" r="10795" b="24130"/>
          <wp:docPr id="1422373236" name="Picture 1422373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duotone>
                      <a:schemeClr val="accent4">
                        <a:shade val="45000"/>
                        <a:satMod val="135000"/>
                      </a:schemeClr>
                      <a:prstClr val="white"/>
                    </a:duotone>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a:ln>
                    <a:solidFill>
                      <a:srgbClr val="002060"/>
                    </a:solidFill>
                  </a:ln>
                </pic:spPr>
              </pic:pic>
            </a:graphicData>
          </a:graphic>
        </wp:inline>
      </w:drawing>
    </w:r>
    <w:r>
      <w:rPr>
        <w:rFonts w:ascii="Arial" w:hAnsi="Arial" w:cs="Arial"/>
        <w:sz w:val="28"/>
        <w:szCs w:val="28"/>
      </w:rPr>
      <w:tab/>
      <w:t xml:space="preserve">Purchasing </w:t>
    </w:r>
    <w:r w:rsidRPr="00932DCF">
      <w:rPr>
        <w:rFonts w:ascii="Arial" w:hAnsi="Arial" w:cs="Arial"/>
        <w:sz w:val="28"/>
        <w:szCs w:val="28"/>
      </w:rPr>
      <w:t>Agreement</w:t>
    </w:r>
    <w:r>
      <w:rPr>
        <w:rFonts w:ascii="Arial" w:hAnsi="Arial" w:cs="Arial"/>
        <w:sz w:val="28"/>
        <w:szCs w:val="28"/>
      </w:rPr>
      <w:t xml:space="preserve"> – Cloud Agreement #_____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4172099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color w:val="000000"/>
      </w:rPr>
    </w:lvl>
    <w:lvl w:ilvl="2">
      <w:start w:val="1"/>
      <w:numFmt w:val="lowerLetter"/>
      <w:pStyle w:val="Untitledsubclause2"/>
      <w:lvlText w:val="(%3)"/>
      <w:lvlJc w:val="left"/>
      <w:pPr>
        <w:tabs>
          <w:tab w:val="num" w:pos="1980"/>
        </w:tabs>
        <w:ind w:left="1980"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D03CB9"/>
    <w:multiLevelType w:val="hybridMultilevel"/>
    <w:tmpl w:val="0E9A71AE"/>
    <w:lvl w:ilvl="0" w:tplc="04C0725E">
      <w:start w:val="1"/>
      <w:numFmt w:val="lowerLetter"/>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F0307"/>
    <w:multiLevelType w:val="hybridMultilevel"/>
    <w:tmpl w:val="82128B56"/>
    <w:lvl w:ilvl="0" w:tplc="CCC42D38">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32246"/>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D6CCF"/>
    <w:multiLevelType w:val="multilevel"/>
    <w:tmpl w:val="175A28B0"/>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7D2555"/>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285C25"/>
    <w:multiLevelType w:val="hybridMultilevel"/>
    <w:tmpl w:val="9E18A8C8"/>
    <w:lvl w:ilvl="0" w:tplc="1B3880E4">
      <w:start w:val="35"/>
      <w:numFmt w:val="lowerLetter"/>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8D75C6"/>
    <w:multiLevelType w:val="hybridMultilevel"/>
    <w:tmpl w:val="EEBE875A"/>
    <w:lvl w:ilvl="0" w:tplc="49FEE880">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97029"/>
    <w:multiLevelType w:val="hybridMultilevel"/>
    <w:tmpl w:val="7CC64C56"/>
    <w:lvl w:ilvl="0" w:tplc="4356B67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3E763E"/>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0E016F"/>
    <w:multiLevelType w:val="hybridMultilevel"/>
    <w:tmpl w:val="0F2A40E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3D44C824">
      <w:start w:val="1"/>
      <w:numFmt w:val="lowerLetter"/>
      <w:lvlText w:val="%3)"/>
      <w:lvlJc w:val="left"/>
      <w:pPr>
        <w:ind w:left="3150" w:hanging="45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4C38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0A5DB3"/>
    <w:multiLevelType w:val="multilevel"/>
    <w:tmpl w:val="D07A6FA4"/>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E05703"/>
    <w:multiLevelType w:val="hybridMultilevel"/>
    <w:tmpl w:val="764488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F322A"/>
    <w:multiLevelType w:val="hybridMultilevel"/>
    <w:tmpl w:val="FDC04B60"/>
    <w:lvl w:ilvl="0" w:tplc="0409000F">
      <w:start w:val="1"/>
      <w:numFmt w:val="decimal"/>
      <w:lvlText w:val="%1."/>
      <w:lvlJc w:val="left"/>
      <w:pPr>
        <w:ind w:left="720" w:hanging="360"/>
      </w:pPr>
    </w:lvl>
    <w:lvl w:ilvl="1" w:tplc="E3AE4AC0">
      <w:start w:val="1"/>
      <w:numFmt w:val="lowerLetter"/>
      <w:lvlText w:val="%2)"/>
      <w:lvlJc w:val="left"/>
      <w:pPr>
        <w:ind w:left="1080" w:hanging="360"/>
      </w:pPr>
      <w:rPr>
        <w:rFonts w:hint="default"/>
        <w:color w:val="000000"/>
      </w:rPr>
    </w:lvl>
    <w:lvl w:ilvl="2" w:tplc="3F2E1F30">
      <w:start w:val="1"/>
      <w:numFmt w:val="decimal"/>
      <w:lvlText w:val="%3)"/>
      <w:lvlJc w:val="left"/>
      <w:pPr>
        <w:ind w:left="2340" w:hanging="360"/>
      </w:pPr>
      <w:rPr>
        <w:rFonts w:cs="Calibri"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077B98"/>
    <w:multiLevelType w:val="hybridMultilevel"/>
    <w:tmpl w:val="8CCCF6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4322AD"/>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B20D2F"/>
    <w:multiLevelType w:val="hybridMultilevel"/>
    <w:tmpl w:val="DD84D194"/>
    <w:lvl w:ilvl="0" w:tplc="46A0C0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43D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3F34B8"/>
    <w:multiLevelType w:val="hybridMultilevel"/>
    <w:tmpl w:val="A718F7F6"/>
    <w:lvl w:ilvl="0" w:tplc="27A6893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4508A"/>
    <w:multiLevelType w:val="singleLevel"/>
    <w:tmpl w:val="48E01996"/>
    <w:lvl w:ilvl="0">
      <w:start w:val="2"/>
      <w:numFmt w:val="decimal"/>
      <w:lvlText w:val="%1."/>
      <w:lvlJc w:val="left"/>
      <w:pPr>
        <w:tabs>
          <w:tab w:val="num" w:pos="720"/>
        </w:tabs>
        <w:ind w:left="720" w:hanging="720"/>
      </w:pPr>
      <w:rPr>
        <w:b/>
        <w:color w:val="auto"/>
      </w:rPr>
    </w:lvl>
  </w:abstractNum>
  <w:abstractNum w:abstractNumId="21" w15:restartNumberingAfterBreak="0">
    <w:nsid w:val="57260841"/>
    <w:multiLevelType w:val="hybridMultilevel"/>
    <w:tmpl w:val="9B7E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B7ADA"/>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A1A5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F34CC2"/>
    <w:multiLevelType w:val="hybridMultilevel"/>
    <w:tmpl w:val="E6E0D20C"/>
    <w:lvl w:ilvl="0" w:tplc="549A0A98">
      <w:start w:val="2"/>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7546FA"/>
    <w:multiLevelType w:val="hybridMultilevel"/>
    <w:tmpl w:val="DB587294"/>
    <w:lvl w:ilvl="0" w:tplc="117636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85FDF"/>
    <w:multiLevelType w:val="hybridMultilevel"/>
    <w:tmpl w:val="212E292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B64C94"/>
    <w:multiLevelType w:val="hybridMultilevel"/>
    <w:tmpl w:val="12CC6646"/>
    <w:lvl w:ilvl="0" w:tplc="0290A66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7D10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AC2CE4"/>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C12C98"/>
    <w:multiLevelType w:val="hybridMultilevel"/>
    <w:tmpl w:val="E8D00E48"/>
    <w:lvl w:ilvl="0" w:tplc="3D44C824">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824AC"/>
    <w:multiLevelType w:val="hybridMultilevel"/>
    <w:tmpl w:val="0B40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47C7F"/>
    <w:multiLevelType w:val="hybridMultilevel"/>
    <w:tmpl w:val="D6868250"/>
    <w:lvl w:ilvl="0" w:tplc="0409000F">
      <w:start w:val="1"/>
      <w:numFmt w:val="decimal"/>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3" w15:restartNumberingAfterBreak="0">
    <w:nsid w:val="67C00A52"/>
    <w:multiLevelType w:val="hybridMultilevel"/>
    <w:tmpl w:val="58481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E4865"/>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FB4C66"/>
    <w:multiLevelType w:val="multilevel"/>
    <w:tmpl w:val="ADD2E0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11A3360"/>
    <w:multiLevelType w:val="hybridMultilevel"/>
    <w:tmpl w:val="41A81E1E"/>
    <w:lvl w:ilvl="0" w:tplc="E4E83E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98141E"/>
    <w:multiLevelType w:val="hybridMultilevel"/>
    <w:tmpl w:val="E9DE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B2549A"/>
    <w:multiLevelType w:val="hybridMultilevel"/>
    <w:tmpl w:val="F5520E02"/>
    <w:lvl w:ilvl="0" w:tplc="A202CBD2">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B0D5D"/>
    <w:multiLevelType w:val="hybridMultilevel"/>
    <w:tmpl w:val="A6FEF8CA"/>
    <w:lvl w:ilvl="0" w:tplc="0409000F">
      <w:start w:val="1"/>
      <w:numFmt w:val="decimal"/>
      <w:lvlText w:val="%1."/>
      <w:lvlJc w:val="left"/>
      <w:pPr>
        <w:ind w:left="720" w:hanging="360"/>
      </w:pPr>
    </w:lvl>
    <w:lvl w:ilvl="1" w:tplc="3D44C824">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E7030D"/>
    <w:multiLevelType w:val="hybridMultilevel"/>
    <w:tmpl w:val="6F5C9B08"/>
    <w:lvl w:ilvl="0" w:tplc="A202CBD2">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AD20E45"/>
    <w:multiLevelType w:val="hybridMultilevel"/>
    <w:tmpl w:val="5D98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3A08AD"/>
    <w:multiLevelType w:val="hybridMultilevel"/>
    <w:tmpl w:val="9E2ECA74"/>
    <w:lvl w:ilvl="0" w:tplc="5A0865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77E3C"/>
    <w:multiLevelType w:val="hybridMultilevel"/>
    <w:tmpl w:val="4F3074AE"/>
    <w:lvl w:ilvl="0" w:tplc="D6C26328">
      <w:numFmt w:val="bullet"/>
      <w:lvlText w:val=""/>
      <w:lvlJc w:val="left"/>
      <w:pPr>
        <w:ind w:left="827" w:hanging="361"/>
      </w:pPr>
      <w:rPr>
        <w:rFonts w:ascii="Symbol" w:eastAsia="Symbol" w:hAnsi="Symbol" w:cs="Symbol" w:hint="default"/>
        <w:w w:val="100"/>
        <w:sz w:val="22"/>
        <w:szCs w:val="22"/>
      </w:rPr>
    </w:lvl>
    <w:lvl w:ilvl="1" w:tplc="706690B6">
      <w:numFmt w:val="bullet"/>
      <w:lvlText w:val="•"/>
      <w:lvlJc w:val="left"/>
      <w:pPr>
        <w:ind w:left="1432" w:hanging="361"/>
      </w:pPr>
      <w:rPr>
        <w:rFonts w:hint="default"/>
      </w:rPr>
    </w:lvl>
    <w:lvl w:ilvl="2" w:tplc="15ACDD68">
      <w:numFmt w:val="bullet"/>
      <w:lvlText w:val="•"/>
      <w:lvlJc w:val="left"/>
      <w:pPr>
        <w:ind w:left="2045" w:hanging="361"/>
      </w:pPr>
      <w:rPr>
        <w:rFonts w:hint="default"/>
      </w:rPr>
    </w:lvl>
    <w:lvl w:ilvl="3" w:tplc="57909210">
      <w:numFmt w:val="bullet"/>
      <w:lvlText w:val="•"/>
      <w:lvlJc w:val="left"/>
      <w:pPr>
        <w:ind w:left="2658" w:hanging="361"/>
      </w:pPr>
      <w:rPr>
        <w:rFonts w:hint="default"/>
      </w:rPr>
    </w:lvl>
    <w:lvl w:ilvl="4" w:tplc="181EA50A">
      <w:numFmt w:val="bullet"/>
      <w:lvlText w:val="•"/>
      <w:lvlJc w:val="left"/>
      <w:pPr>
        <w:ind w:left="3270" w:hanging="361"/>
      </w:pPr>
      <w:rPr>
        <w:rFonts w:hint="default"/>
      </w:rPr>
    </w:lvl>
    <w:lvl w:ilvl="5" w:tplc="FD3C97D6">
      <w:numFmt w:val="bullet"/>
      <w:lvlText w:val="•"/>
      <w:lvlJc w:val="left"/>
      <w:pPr>
        <w:ind w:left="3883" w:hanging="361"/>
      </w:pPr>
      <w:rPr>
        <w:rFonts w:hint="default"/>
      </w:rPr>
    </w:lvl>
    <w:lvl w:ilvl="6" w:tplc="5C8AB42E">
      <w:numFmt w:val="bullet"/>
      <w:lvlText w:val="•"/>
      <w:lvlJc w:val="left"/>
      <w:pPr>
        <w:ind w:left="4496" w:hanging="361"/>
      </w:pPr>
      <w:rPr>
        <w:rFonts w:hint="default"/>
      </w:rPr>
    </w:lvl>
    <w:lvl w:ilvl="7" w:tplc="FC8C3022">
      <w:numFmt w:val="bullet"/>
      <w:lvlText w:val="•"/>
      <w:lvlJc w:val="left"/>
      <w:pPr>
        <w:ind w:left="5108" w:hanging="361"/>
      </w:pPr>
      <w:rPr>
        <w:rFonts w:hint="default"/>
      </w:rPr>
    </w:lvl>
    <w:lvl w:ilvl="8" w:tplc="D98EC632">
      <w:numFmt w:val="bullet"/>
      <w:lvlText w:val="•"/>
      <w:lvlJc w:val="left"/>
      <w:pPr>
        <w:ind w:left="5721" w:hanging="361"/>
      </w:pPr>
      <w:rPr>
        <w:rFonts w:hint="default"/>
      </w:rPr>
    </w:lvl>
  </w:abstractNum>
  <w:num w:numId="1" w16cid:durableId="857154608">
    <w:abstractNumId w:val="20"/>
  </w:num>
  <w:num w:numId="2" w16cid:durableId="1127547872">
    <w:abstractNumId w:val="34"/>
  </w:num>
  <w:num w:numId="3" w16cid:durableId="193856592">
    <w:abstractNumId w:val="9"/>
  </w:num>
  <w:num w:numId="4" w16cid:durableId="572928835">
    <w:abstractNumId w:val="18"/>
  </w:num>
  <w:num w:numId="5" w16cid:durableId="495388443">
    <w:abstractNumId w:val="16"/>
  </w:num>
  <w:num w:numId="6" w16cid:durableId="511460356">
    <w:abstractNumId w:val="5"/>
  </w:num>
  <w:num w:numId="7" w16cid:durableId="223761662">
    <w:abstractNumId w:val="29"/>
  </w:num>
  <w:num w:numId="8" w16cid:durableId="88431383">
    <w:abstractNumId w:val="10"/>
  </w:num>
  <w:num w:numId="9" w16cid:durableId="536939363">
    <w:abstractNumId w:val="38"/>
  </w:num>
  <w:num w:numId="10" w16cid:durableId="1809084452">
    <w:abstractNumId w:val="12"/>
  </w:num>
  <w:num w:numId="11" w16cid:durableId="821971303">
    <w:abstractNumId w:val="4"/>
  </w:num>
  <w:num w:numId="12" w16cid:durableId="189076224">
    <w:abstractNumId w:val="14"/>
  </w:num>
  <w:num w:numId="13" w16cid:durableId="1817411301">
    <w:abstractNumId w:val="24"/>
  </w:num>
  <w:num w:numId="14" w16cid:durableId="1309899381">
    <w:abstractNumId w:val="39"/>
  </w:num>
  <w:num w:numId="15" w16cid:durableId="1238244350">
    <w:abstractNumId w:val="13"/>
  </w:num>
  <w:num w:numId="16" w16cid:durableId="364063205">
    <w:abstractNumId w:val="6"/>
  </w:num>
  <w:num w:numId="17" w16cid:durableId="625310086">
    <w:abstractNumId w:val="40"/>
  </w:num>
  <w:num w:numId="18" w16cid:durableId="1544948761">
    <w:abstractNumId w:val="7"/>
  </w:num>
  <w:num w:numId="19" w16cid:durableId="1033194854">
    <w:abstractNumId w:val="1"/>
  </w:num>
  <w:num w:numId="20" w16cid:durableId="1270161403">
    <w:abstractNumId w:val="11"/>
  </w:num>
  <w:num w:numId="21" w16cid:durableId="860705753">
    <w:abstractNumId w:val="35"/>
  </w:num>
  <w:num w:numId="22" w16cid:durableId="448086024">
    <w:abstractNumId w:val="2"/>
  </w:num>
  <w:num w:numId="23" w16cid:durableId="1230311835">
    <w:abstractNumId w:val="3"/>
  </w:num>
  <w:num w:numId="24" w16cid:durableId="1902327012">
    <w:abstractNumId w:val="28"/>
  </w:num>
  <w:num w:numId="25" w16cid:durableId="1498767056">
    <w:abstractNumId w:val="23"/>
  </w:num>
  <w:num w:numId="26" w16cid:durableId="1911386321">
    <w:abstractNumId w:val="43"/>
  </w:num>
  <w:num w:numId="27" w16cid:durableId="87163457">
    <w:abstractNumId w:val="0"/>
  </w:num>
  <w:num w:numId="28" w16cid:durableId="1325352153">
    <w:abstractNumId w:val="30"/>
  </w:num>
  <w:num w:numId="29" w16cid:durableId="1695887026">
    <w:abstractNumId w:val="31"/>
  </w:num>
  <w:num w:numId="30" w16cid:durableId="248317454">
    <w:abstractNumId w:val="27"/>
  </w:num>
  <w:num w:numId="31" w16cid:durableId="1115518708">
    <w:abstractNumId w:val="8"/>
  </w:num>
  <w:num w:numId="32" w16cid:durableId="467430402">
    <w:abstractNumId w:val="21"/>
  </w:num>
  <w:num w:numId="33" w16cid:durableId="2006740729">
    <w:abstractNumId w:val="17"/>
  </w:num>
  <w:num w:numId="34" w16cid:durableId="785463148">
    <w:abstractNumId w:val="22"/>
  </w:num>
  <w:num w:numId="35" w16cid:durableId="1135295746">
    <w:abstractNumId w:val="15"/>
  </w:num>
  <w:num w:numId="36" w16cid:durableId="1247421265">
    <w:abstractNumId w:val="26"/>
  </w:num>
  <w:num w:numId="37" w16cid:durableId="1916358256">
    <w:abstractNumId w:val="25"/>
  </w:num>
  <w:num w:numId="38" w16cid:durableId="432215260">
    <w:abstractNumId w:val="32"/>
  </w:num>
  <w:num w:numId="39" w16cid:durableId="840048998">
    <w:abstractNumId w:val="37"/>
  </w:num>
  <w:num w:numId="40" w16cid:durableId="1165316157">
    <w:abstractNumId w:val="33"/>
  </w:num>
  <w:num w:numId="41" w16cid:durableId="986472343">
    <w:abstractNumId w:val="42"/>
  </w:num>
  <w:num w:numId="42" w16cid:durableId="823933044">
    <w:abstractNumId w:val="41"/>
  </w:num>
  <w:num w:numId="43" w16cid:durableId="1985043321">
    <w:abstractNumId w:val="36"/>
  </w:num>
  <w:num w:numId="44" w16cid:durableId="108063429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3C"/>
    <w:rsid w:val="000033C0"/>
    <w:rsid w:val="000035DD"/>
    <w:rsid w:val="00010EEA"/>
    <w:rsid w:val="00010F98"/>
    <w:rsid w:val="00013F56"/>
    <w:rsid w:val="00020E7D"/>
    <w:rsid w:val="00027B16"/>
    <w:rsid w:val="00030FA7"/>
    <w:rsid w:val="00033297"/>
    <w:rsid w:val="000350FA"/>
    <w:rsid w:val="00035303"/>
    <w:rsid w:val="00036419"/>
    <w:rsid w:val="0003679F"/>
    <w:rsid w:val="00037D99"/>
    <w:rsid w:val="00042B3F"/>
    <w:rsid w:val="00042D10"/>
    <w:rsid w:val="00055FD3"/>
    <w:rsid w:val="0006350E"/>
    <w:rsid w:val="000643D1"/>
    <w:rsid w:val="00064F93"/>
    <w:rsid w:val="00065E97"/>
    <w:rsid w:val="00076C2A"/>
    <w:rsid w:val="00076C3D"/>
    <w:rsid w:val="0007729F"/>
    <w:rsid w:val="00081C8F"/>
    <w:rsid w:val="00083780"/>
    <w:rsid w:val="000851A9"/>
    <w:rsid w:val="0008553B"/>
    <w:rsid w:val="000903FE"/>
    <w:rsid w:val="0009237B"/>
    <w:rsid w:val="00094804"/>
    <w:rsid w:val="00095407"/>
    <w:rsid w:val="00097954"/>
    <w:rsid w:val="000A08EC"/>
    <w:rsid w:val="000A274F"/>
    <w:rsid w:val="000A3FAB"/>
    <w:rsid w:val="000A6649"/>
    <w:rsid w:val="000B4B00"/>
    <w:rsid w:val="000C1841"/>
    <w:rsid w:val="000C1B3F"/>
    <w:rsid w:val="000C642C"/>
    <w:rsid w:val="000C71DD"/>
    <w:rsid w:val="000C7C67"/>
    <w:rsid w:val="000D537F"/>
    <w:rsid w:val="000D6758"/>
    <w:rsid w:val="000E21A9"/>
    <w:rsid w:val="000E463A"/>
    <w:rsid w:val="000E60E9"/>
    <w:rsid w:val="000F45D8"/>
    <w:rsid w:val="000F4F4A"/>
    <w:rsid w:val="00103963"/>
    <w:rsid w:val="0011023D"/>
    <w:rsid w:val="001151BF"/>
    <w:rsid w:val="00120C1C"/>
    <w:rsid w:val="00123FC3"/>
    <w:rsid w:val="001242B0"/>
    <w:rsid w:val="00124945"/>
    <w:rsid w:val="00126651"/>
    <w:rsid w:val="001301C7"/>
    <w:rsid w:val="00132784"/>
    <w:rsid w:val="00132EAB"/>
    <w:rsid w:val="00134268"/>
    <w:rsid w:val="00145B02"/>
    <w:rsid w:val="00154121"/>
    <w:rsid w:val="001626A7"/>
    <w:rsid w:val="001652B9"/>
    <w:rsid w:val="00166853"/>
    <w:rsid w:val="00167D05"/>
    <w:rsid w:val="00167EC4"/>
    <w:rsid w:val="00170F3F"/>
    <w:rsid w:val="00172273"/>
    <w:rsid w:val="0018180D"/>
    <w:rsid w:val="00187E74"/>
    <w:rsid w:val="001A058F"/>
    <w:rsid w:val="001A1873"/>
    <w:rsid w:val="001A6623"/>
    <w:rsid w:val="001A692A"/>
    <w:rsid w:val="001B13A8"/>
    <w:rsid w:val="001B3558"/>
    <w:rsid w:val="001B3D41"/>
    <w:rsid w:val="001B3FC2"/>
    <w:rsid w:val="001B6902"/>
    <w:rsid w:val="001C0C28"/>
    <w:rsid w:val="001C3E38"/>
    <w:rsid w:val="001C7414"/>
    <w:rsid w:val="001C7855"/>
    <w:rsid w:val="001C7A60"/>
    <w:rsid w:val="001D06D5"/>
    <w:rsid w:val="001D0796"/>
    <w:rsid w:val="001D12FA"/>
    <w:rsid w:val="001D26EB"/>
    <w:rsid w:val="001D3602"/>
    <w:rsid w:val="001D3EBA"/>
    <w:rsid w:val="001E08D0"/>
    <w:rsid w:val="001E60C3"/>
    <w:rsid w:val="001E7A3A"/>
    <w:rsid w:val="001F032E"/>
    <w:rsid w:val="001F57A9"/>
    <w:rsid w:val="001F5E93"/>
    <w:rsid w:val="0020502D"/>
    <w:rsid w:val="00207CB5"/>
    <w:rsid w:val="00211B8D"/>
    <w:rsid w:val="00214DE6"/>
    <w:rsid w:val="002153F6"/>
    <w:rsid w:val="002162C0"/>
    <w:rsid w:val="0021673C"/>
    <w:rsid w:val="00221304"/>
    <w:rsid w:val="0022247A"/>
    <w:rsid w:val="00232D18"/>
    <w:rsid w:val="002355AA"/>
    <w:rsid w:val="00235D47"/>
    <w:rsid w:val="00236D66"/>
    <w:rsid w:val="00237125"/>
    <w:rsid w:val="00237F02"/>
    <w:rsid w:val="0024347C"/>
    <w:rsid w:val="002437D0"/>
    <w:rsid w:val="00245E2D"/>
    <w:rsid w:val="002460EA"/>
    <w:rsid w:val="00247F00"/>
    <w:rsid w:val="00250C7B"/>
    <w:rsid w:val="00252461"/>
    <w:rsid w:val="002557A0"/>
    <w:rsid w:val="002559C4"/>
    <w:rsid w:val="00255EEE"/>
    <w:rsid w:val="002611C2"/>
    <w:rsid w:val="0026320B"/>
    <w:rsid w:val="00263F65"/>
    <w:rsid w:val="002714D0"/>
    <w:rsid w:val="00271A19"/>
    <w:rsid w:val="002807AB"/>
    <w:rsid w:val="00281587"/>
    <w:rsid w:val="0028166E"/>
    <w:rsid w:val="00282B99"/>
    <w:rsid w:val="002830B5"/>
    <w:rsid w:val="002853C3"/>
    <w:rsid w:val="00287A87"/>
    <w:rsid w:val="002902FE"/>
    <w:rsid w:val="00295617"/>
    <w:rsid w:val="002A1CAA"/>
    <w:rsid w:val="002A35A0"/>
    <w:rsid w:val="002B5638"/>
    <w:rsid w:val="002C01B2"/>
    <w:rsid w:val="002C634F"/>
    <w:rsid w:val="002D0371"/>
    <w:rsid w:val="002D3AE0"/>
    <w:rsid w:val="002D3E35"/>
    <w:rsid w:val="002D4530"/>
    <w:rsid w:val="002D621B"/>
    <w:rsid w:val="002E44CD"/>
    <w:rsid w:val="002E4911"/>
    <w:rsid w:val="002E51FA"/>
    <w:rsid w:val="002E6651"/>
    <w:rsid w:val="002F785E"/>
    <w:rsid w:val="0030109D"/>
    <w:rsid w:val="00303B5E"/>
    <w:rsid w:val="00310119"/>
    <w:rsid w:val="00313389"/>
    <w:rsid w:val="00313B1C"/>
    <w:rsid w:val="00314E61"/>
    <w:rsid w:val="00314F1B"/>
    <w:rsid w:val="0031575F"/>
    <w:rsid w:val="003164C2"/>
    <w:rsid w:val="00316C5C"/>
    <w:rsid w:val="00320C12"/>
    <w:rsid w:val="00322A95"/>
    <w:rsid w:val="00323667"/>
    <w:rsid w:val="0032547F"/>
    <w:rsid w:val="003268C8"/>
    <w:rsid w:val="00331EA5"/>
    <w:rsid w:val="003324DE"/>
    <w:rsid w:val="0033396F"/>
    <w:rsid w:val="00335E51"/>
    <w:rsid w:val="003367C0"/>
    <w:rsid w:val="00341E4F"/>
    <w:rsid w:val="00343EC8"/>
    <w:rsid w:val="00345785"/>
    <w:rsid w:val="003466A7"/>
    <w:rsid w:val="00346DDE"/>
    <w:rsid w:val="00346E3D"/>
    <w:rsid w:val="00352B91"/>
    <w:rsid w:val="003618C7"/>
    <w:rsid w:val="003621FA"/>
    <w:rsid w:val="00362428"/>
    <w:rsid w:val="00362C87"/>
    <w:rsid w:val="003666B9"/>
    <w:rsid w:val="003769C8"/>
    <w:rsid w:val="0038334D"/>
    <w:rsid w:val="00383528"/>
    <w:rsid w:val="0038412A"/>
    <w:rsid w:val="003844C6"/>
    <w:rsid w:val="0038480D"/>
    <w:rsid w:val="0038643B"/>
    <w:rsid w:val="003877E8"/>
    <w:rsid w:val="00390B07"/>
    <w:rsid w:val="00393493"/>
    <w:rsid w:val="003A0450"/>
    <w:rsid w:val="003A7995"/>
    <w:rsid w:val="003B0806"/>
    <w:rsid w:val="003B7501"/>
    <w:rsid w:val="003C10C5"/>
    <w:rsid w:val="003C73E7"/>
    <w:rsid w:val="003D1858"/>
    <w:rsid w:val="003D6AAF"/>
    <w:rsid w:val="003E53C2"/>
    <w:rsid w:val="003E6241"/>
    <w:rsid w:val="003F3D0F"/>
    <w:rsid w:val="003F5AE2"/>
    <w:rsid w:val="004106B6"/>
    <w:rsid w:val="00411FBE"/>
    <w:rsid w:val="00412CE9"/>
    <w:rsid w:val="00415701"/>
    <w:rsid w:val="00416932"/>
    <w:rsid w:val="00422142"/>
    <w:rsid w:val="0042238C"/>
    <w:rsid w:val="004238B8"/>
    <w:rsid w:val="004247A4"/>
    <w:rsid w:val="00424F32"/>
    <w:rsid w:val="00425D9C"/>
    <w:rsid w:val="00431C28"/>
    <w:rsid w:val="004320E5"/>
    <w:rsid w:val="00432FEB"/>
    <w:rsid w:val="00435352"/>
    <w:rsid w:val="00436448"/>
    <w:rsid w:val="0043784D"/>
    <w:rsid w:val="00442D81"/>
    <w:rsid w:val="004518CA"/>
    <w:rsid w:val="00452AB8"/>
    <w:rsid w:val="00453E78"/>
    <w:rsid w:val="004724C4"/>
    <w:rsid w:val="004810A4"/>
    <w:rsid w:val="004840CD"/>
    <w:rsid w:val="00485FBB"/>
    <w:rsid w:val="00491229"/>
    <w:rsid w:val="00495442"/>
    <w:rsid w:val="00496AA0"/>
    <w:rsid w:val="004A0328"/>
    <w:rsid w:val="004A1C96"/>
    <w:rsid w:val="004A1CB7"/>
    <w:rsid w:val="004A1EB5"/>
    <w:rsid w:val="004A781F"/>
    <w:rsid w:val="004B1ED3"/>
    <w:rsid w:val="004B35E6"/>
    <w:rsid w:val="004B4193"/>
    <w:rsid w:val="004B5707"/>
    <w:rsid w:val="004B6EDC"/>
    <w:rsid w:val="004B772D"/>
    <w:rsid w:val="004C0DF9"/>
    <w:rsid w:val="004C1D8A"/>
    <w:rsid w:val="004D02BE"/>
    <w:rsid w:val="004D0932"/>
    <w:rsid w:val="004D31ED"/>
    <w:rsid w:val="004D40B0"/>
    <w:rsid w:val="004D60B3"/>
    <w:rsid w:val="004D6BFB"/>
    <w:rsid w:val="004D72F4"/>
    <w:rsid w:val="004E762A"/>
    <w:rsid w:val="004F194B"/>
    <w:rsid w:val="004F483A"/>
    <w:rsid w:val="00502451"/>
    <w:rsid w:val="005041DF"/>
    <w:rsid w:val="00507AA2"/>
    <w:rsid w:val="00512E17"/>
    <w:rsid w:val="00512E36"/>
    <w:rsid w:val="005144F8"/>
    <w:rsid w:val="0051525F"/>
    <w:rsid w:val="00517FCF"/>
    <w:rsid w:val="005216D9"/>
    <w:rsid w:val="005218E4"/>
    <w:rsid w:val="005218F7"/>
    <w:rsid w:val="0052331B"/>
    <w:rsid w:val="00525395"/>
    <w:rsid w:val="00527635"/>
    <w:rsid w:val="005302D3"/>
    <w:rsid w:val="00531702"/>
    <w:rsid w:val="00540CF7"/>
    <w:rsid w:val="005420E4"/>
    <w:rsid w:val="0054758E"/>
    <w:rsid w:val="00547605"/>
    <w:rsid w:val="00552B2D"/>
    <w:rsid w:val="00552EBA"/>
    <w:rsid w:val="005566E6"/>
    <w:rsid w:val="00556F8F"/>
    <w:rsid w:val="00557F64"/>
    <w:rsid w:val="0056087D"/>
    <w:rsid w:val="005655D2"/>
    <w:rsid w:val="00567B98"/>
    <w:rsid w:val="00570249"/>
    <w:rsid w:val="005719AA"/>
    <w:rsid w:val="00572F74"/>
    <w:rsid w:val="0057392D"/>
    <w:rsid w:val="00575385"/>
    <w:rsid w:val="0058091F"/>
    <w:rsid w:val="00580F69"/>
    <w:rsid w:val="00583BDB"/>
    <w:rsid w:val="0058690E"/>
    <w:rsid w:val="00586D0C"/>
    <w:rsid w:val="0058704C"/>
    <w:rsid w:val="00592812"/>
    <w:rsid w:val="005943E5"/>
    <w:rsid w:val="00595900"/>
    <w:rsid w:val="005959B6"/>
    <w:rsid w:val="005A6878"/>
    <w:rsid w:val="005A7F73"/>
    <w:rsid w:val="005B45DB"/>
    <w:rsid w:val="005B4738"/>
    <w:rsid w:val="005B6579"/>
    <w:rsid w:val="005B7940"/>
    <w:rsid w:val="005C1B68"/>
    <w:rsid w:val="005C5178"/>
    <w:rsid w:val="005D07A6"/>
    <w:rsid w:val="005D146E"/>
    <w:rsid w:val="005D3183"/>
    <w:rsid w:val="005D3DAB"/>
    <w:rsid w:val="005E0413"/>
    <w:rsid w:val="005E5390"/>
    <w:rsid w:val="005F10CB"/>
    <w:rsid w:val="005F3452"/>
    <w:rsid w:val="005F44E4"/>
    <w:rsid w:val="0060259B"/>
    <w:rsid w:val="00603706"/>
    <w:rsid w:val="00603DC9"/>
    <w:rsid w:val="0060483B"/>
    <w:rsid w:val="00604898"/>
    <w:rsid w:val="00611175"/>
    <w:rsid w:val="00613CC8"/>
    <w:rsid w:val="006210E5"/>
    <w:rsid w:val="00625EC8"/>
    <w:rsid w:val="00627B22"/>
    <w:rsid w:val="006409E4"/>
    <w:rsid w:val="006500D7"/>
    <w:rsid w:val="006516AA"/>
    <w:rsid w:val="00652343"/>
    <w:rsid w:val="00652D05"/>
    <w:rsid w:val="006530B9"/>
    <w:rsid w:val="00654EC4"/>
    <w:rsid w:val="00656876"/>
    <w:rsid w:val="0066406B"/>
    <w:rsid w:val="0067075B"/>
    <w:rsid w:val="006712B3"/>
    <w:rsid w:val="00674A94"/>
    <w:rsid w:val="00681FD6"/>
    <w:rsid w:val="00687FD9"/>
    <w:rsid w:val="0069565D"/>
    <w:rsid w:val="006A10E2"/>
    <w:rsid w:val="006A2AEF"/>
    <w:rsid w:val="006A3BBC"/>
    <w:rsid w:val="006A62AB"/>
    <w:rsid w:val="006A7A92"/>
    <w:rsid w:val="006B558C"/>
    <w:rsid w:val="006B5C33"/>
    <w:rsid w:val="006B5E53"/>
    <w:rsid w:val="006C3EE4"/>
    <w:rsid w:val="006C6616"/>
    <w:rsid w:val="006C72B3"/>
    <w:rsid w:val="006C78AE"/>
    <w:rsid w:val="006D5DF6"/>
    <w:rsid w:val="006E0964"/>
    <w:rsid w:val="006E3B00"/>
    <w:rsid w:val="006E4FAD"/>
    <w:rsid w:val="006E5197"/>
    <w:rsid w:val="006E57A1"/>
    <w:rsid w:val="006F108F"/>
    <w:rsid w:val="006F236A"/>
    <w:rsid w:val="006F71A9"/>
    <w:rsid w:val="006F71FF"/>
    <w:rsid w:val="007041BF"/>
    <w:rsid w:val="00704B23"/>
    <w:rsid w:val="00705D21"/>
    <w:rsid w:val="007076D4"/>
    <w:rsid w:val="00707A3F"/>
    <w:rsid w:val="00713B60"/>
    <w:rsid w:val="007153F7"/>
    <w:rsid w:val="00715895"/>
    <w:rsid w:val="007172DC"/>
    <w:rsid w:val="0072449D"/>
    <w:rsid w:val="00724FE8"/>
    <w:rsid w:val="00726AFB"/>
    <w:rsid w:val="00727575"/>
    <w:rsid w:val="00730D50"/>
    <w:rsid w:val="007370C3"/>
    <w:rsid w:val="00740112"/>
    <w:rsid w:val="00742CBE"/>
    <w:rsid w:val="0074528B"/>
    <w:rsid w:val="00745C94"/>
    <w:rsid w:val="00750A51"/>
    <w:rsid w:val="007526A0"/>
    <w:rsid w:val="00755FD7"/>
    <w:rsid w:val="00760D71"/>
    <w:rsid w:val="00762E0F"/>
    <w:rsid w:val="00771963"/>
    <w:rsid w:val="00775465"/>
    <w:rsid w:val="00782E43"/>
    <w:rsid w:val="007867EE"/>
    <w:rsid w:val="00787CA8"/>
    <w:rsid w:val="00792FF8"/>
    <w:rsid w:val="00795717"/>
    <w:rsid w:val="0079580E"/>
    <w:rsid w:val="00795A24"/>
    <w:rsid w:val="00797097"/>
    <w:rsid w:val="00797469"/>
    <w:rsid w:val="0079755B"/>
    <w:rsid w:val="00797B40"/>
    <w:rsid w:val="007A5AA9"/>
    <w:rsid w:val="007A71DE"/>
    <w:rsid w:val="007B2A7A"/>
    <w:rsid w:val="007B2F76"/>
    <w:rsid w:val="007B7DDD"/>
    <w:rsid w:val="007C4237"/>
    <w:rsid w:val="007C61C3"/>
    <w:rsid w:val="007C669A"/>
    <w:rsid w:val="007C7360"/>
    <w:rsid w:val="007D10DD"/>
    <w:rsid w:val="007D2224"/>
    <w:rsid w:val="007D3F74"/>
    <w:rsid w:val="007D4655"/>
    <w:rsid w:val="007E28EB"/>
    <w:rsid w:val="007E3207"/>
    <w:rsid w:val="007E4FBA"/>
    <w:rsid w:val="007E6FCD"/>
    <w:rsid w:val="007F2385"/>
    <w:rsid w:val="007F61B8"/>
    <w:rsid w:val="007F76D3"/>
    <w:rsid w:val="0080133B"/>
    <w:rsid w:val="008025D4"/>
    <w:rsid w:val="00804154"/>
    <w:rsid w:val="008056E7"/>
    <w:rsid w:val="00806DFF"/>
    <w:rsid w:val="0081308F"/>
    <w:rsid w:val="00813F65"/>
    <w:rsid w:val="0082015B"/>
    <w:rsid w:val="008222DD"/>
    <w:rsid w:val="00823316"/>
    <w:rsid w:val="0082756D"/>
    <w:rsid w:val="00830B90"/>
    <w:rsid w:val="00834E0A"/>
    <w:rsid w:val="00836F26"/>
    <w:rsid w:val="00840348"/>
    <w:rsid w:val="00840D60"/>
    <w:rsid w:val="00844C71"/>
    <w:rsid w:val="00845D0B"/>
    <w:rsid w:val="00846C70"/>
    <w:rsid w:val="008503C7"/>
    <w:rsid w:val="00850B9C"/>
    <w:rsid w:val="008618CB"/>
    <w:rsid w:val="00862231"/>
    <w:rsid w:val="00864123"/>
    <w:rsid w:val="00865F19"/>
    <w:rsid w:val="008672E4"/>
    <w:rsid w:val="008724BC"/>
    <w:rsid w:val="00873C82"/>
    <w:rsid w:val="008767B6"/>
    <w:rsid w:val="008800E6"/>
    <w:rsid w:val="008805A5"/>
    <w:rsid w:val="00880604"/>
    <w:rsid w:val="008814FD"/>
    <w:rsid w:val="0088256D"/>
    <w:rsid w:val="008875B5"/>
    <w:rsid w:val="008907AB"/>
    <w:rsid w:val="00893EE2"/>
    <w:rsid w:val="00894324"/>
    <w:rsid w:val="008949F6"/>
    <w:rsid w:val="00894C86"/>
    <w:rsid w:val="008A1E65"/>
    <w:rsid w:val="008A491B"/>
    <w:rsid w:val="008A5684"/>
    <w:rsid w:val="008A5CDC"/>
    <w:rsid w:val="008A62DA"/>
    <w:rsid w:val="008B005A"/>
    <w:rsid w:val="008B11F3"/>
    <w:rsid w:val="008B5708"/>
    <w:rsid w:val="008B7DA8"/>
    <w:rsid w:val="008C13F0"/>
    <w:rsid w:val="008C297E"/>
    <w:rsid w:val="008C3E5F"/>
    <w:rsid w:val="008C5ED2"/>
    <w:rsid w:val="008C710D"/>
    <w:rsid w:val="008C7C2B"/>
    <w:rsid w:val="008D3AD8"/>
    <w:rsid w:val="008D69B7"/>
    <w:rsid w:val="008D7381"/>
    <w:rsid w:val="008D7862"/>
    <w:rsid w:val="008D7E14"/>
    <w:rsid w:val="008E13ED"/>
    <w:rsid w:val="008E3F41"/>
    <w:rsid w:val="008E4D42"/>
    <w:rsid w:val="008E7ABE"/>
    <w:rsid w:val="008F2FF7"/>
    <w:rsid w:val="00902DC6"/>
    <w:rsid w:val="00904F77"/>
    <w:rsid w:val="009065FE"/>
    <w:rsid w:val="00906E01"/>
    <w:rsid w:val="00907BB7"/>
    <w:rsid w:val="00921853"/>
    <w:rsid w:val="00922849"/>
    <w:rsid w:val="00924322"/>
    <w:rsid w:val="009317E3"/>
    <w:rsid w:val="009318E1"/>
    <w:rsid w:val="00932D06"/>
    <w:rsid w:val="00932DCF"/>
    <w:rsid w:val="009347EE"/>
    <w:rsid w:val="00936D3E"/>
    <w:rsid w:val="00937F61"/>
    <w:rsid w:val="0094272B"/>
    <w:rsid w:val="009432E7"/>
    <w:rsid w:val="0094436F"/>
    <w:rsid w:val="009458E8"/>
    <w:rsid w:val="009508C7"/>
    <w:rsid w:val="00951A0E"/>
    <w:rsid w:val="00954031"/>
    <w:rsid w:val="00960264"/>
    <w:rsid w:val="00960BF8"/>
    <w:rsid w:val="009620DF"/>
    <w:rsid w:val="00964F64"/>
    <w:rsid w:val="009745AB"/>
    <w:rsid w:val="00974BE9"/>
    <w:rsid w:val="00975CB7"/>
    <w:rsid w:val="00975D9B"/>
    <w:rsid w:val="00977FF9"/>
    <w:rsid w:val="00987192"/>
    <w:rsid w:val="00987F02"/>
    <w:rsid w:val="00990FC5"/>
    <w:rsid w:val="00997FF6"/>
    <w:rsid w:val="009A0CC7"/>
    <w:rsid w:val="009A11A5"/>
    <w:rsid w:val="009A7EA7"/>
    <w:rsid w:val="009B4CC0"/>
    <w:rsid w:val="009B723E"/>
    <w:rsid w:val="009C00DB"/>
    <w:rsid w:val="009C0300"/>
    <w:rsid w:val="009C53C5"/>
    <w:rsid w:val="009C6D5A"/>
    <w:rsid w:val="009D29A8"/>
    <w:rsid w:val="009D72AC"/>
    <w:rsid w:val="009E0BD1"/>
    <w:rsid w:val="009E2AED"/>
    <w:rsid w:val="009E3363"/>
    <w:rsid w:val="009E7744"/>
    <w:rsid w:val="009E7DAD"/>
    <w:rsid w:val="00A005CA"/>
    <w:rsid w:val="00A02D4D"/>
    <w:rsid w:val="00A032BC"/>
    <w:rsid w:val="00A11318"/>
    <w:rsid w:val="00A113C1"/>
    <w:rsid w:val="00A119F4"/>
    <w:rsid w:val="00A12485"/>
    <w:rsid w:val="00A146D5"/>
    <w:rsid w:val="00A1507E"/>
    <w:rsid w:val="00A17EFB"/>
    <w:rsid w:val="00A24C70"/>
    <w:rsid w:val="00A24C78"/>
    <w:rsid w:val="00A2555A"/>
    <w:rsid w:val="00A26474"/>
    <w:rsid w:val="00A27F88"/>
    <w:rsid w:val="00A30B4D"/>
    <w:rsid w:val="00A315AE"/>
    <w:rsid w:val="00A3452F"/>
    <w:rsid w:val="00A465A1"/>
    <w:rsid w:val="00A56B3D"/>
    <w:rsid w:val="00A60877"/>
    <w:rsid w:val="00A6624F"/>
    <w:rsid w:val="00A71370"/>
    <w:rsid w:val="00A80F36"/>
    <w:rsid w:val="00A8255E"/>
    <w:rsid w:val="00AA12C8"/>
    <w:rsid w:val="00AA173C"/>
    <w:rsid w:val="00AA24FE"/>
    <w:rsid w:val="00AA4378"/>
    <w:rsid w:val="00AA6098"/>
    <w:rsid w:val="00AA6099"/>
    <w:rsid w:val="00AA6720"/>
    <w:rsid w:val="00AB10E4"/>
    <w:rsid w:val="00AB371C"/>
    <w:rsid w:val="00AB5E82"/>
    <w:rsid w:val="00AB6547"/>
    <w:rsid w:val="00AB7171"/>
    <w:rsid w:val="00AC34C7"/>
    <w:rsid w:val="00AC4EFF"/>
    <w:rsid w:val="00AC613B"/>
    <w:rsid w:val="00AC621E"/>
    <w:rsid w:val="00AD24E6"/>
    <w:rsid w:val="00AD3911"/>
    <w:rsid w:val="00AD58DB"/>
    <w:rsid w:val="00AD6141"/>
    <w:rsid w:val="00AD6E5F"/>
    <w:rsid w:val="00AD6E87"/>
    <w:rsid w:val="00AD79B1"/>
    <w:rsid w:val="00AE3F4A"/>
    <w:rsid w:val="00AE407F"/>
    <w:rsid w:val="00AE7F53"/>
    <w:rsid w:val="00AF2AF4"/>
    <w:rsid w:val="00AF335B"/>
    <w:rsid w:val="00AF551E"/>
    <w:rsid w:val="00AF775F"/>
    <w:rsid w:val="00B06667"/>
    <w:rsid w:val="00B07665"/>
    <w:rsid w:val="00B079E4"/>
    <w:rsid w:val="00B12A21"/>
    <w:rsid w:val="00B14F4E"/>
    <w:rsid w:val="00B20ADA"/>
    <w:rsid w:val="00B23A73"/>
    <w:rsid w:val="00B278E7"/>
    <w:rsid w:val="00B34887"/>
    <w:rsid w:val="00B36BE9"/>
    <w:rsid w:val="00B36D2D"/>
    <w:rsid w:val="00B42CE1"/>
    <w:rsid w:val="00B45511"/>
    <w:rsid w:val="00B47D8E"/>
    <w:rsid w:val="00B55D22"/>
    <w:rsid w:val="00B57F51"/>
    <w:rsid w:val="00B60F86"/>
    <w:rsid w:val="00B64898"/>
    <w:rsid w:val="00B75EAE"/>
    <w:rsid w:val="00B8454C"/>
    <w:rsid w:val="00B97BEC"/>
    <w:rsid w:val="00BA3BF7"/>
    <w:rsid w:val="00BA4F41"/>
    <w:rsid w:val="00BB4CCC"/>
    <w:rsid w:val="00BC1672"/>
    <w:rsid w:val="00BC53B9"/>
    <w:rsid w:val="00BC7C75"/>
    <w:rsid w:val="00BD0671"/>
    <w:rsid w:val="00BD16B4"/>
    <w:rsid w:val="00BD1A1B"/>
    <w:rsid w:val="00BD5F7D"/>
    <w:rsid w:val="00BE5FD4"/>
    <w:rsid w:val="00BE7D06"/>
    <w:rsid w:val="00BF0946"/>
    <w:rsid w:val="00BF6DB0"/>
    <w:rsid w:val="00C032A4"/>
    <w:rsid w:val="00C0524A"/>
    <w:rsid w:val="00C07C3D"/>
    <w:rsid w:val="00C1358F"/>
    <w:rsid w:val="00C1591E"/>
    <w:rsid w:val="00C16107"/>
    <w:rsid w:val="00C16A46"/>
    <w:rsid w:val="00C17542"/>
    <w:rsid w:val="00C20D44"/>
    <w:rsid w:val="00C229B6"/>
    <w:rsid w:val="00C23451"/>
    <w:rsid w:val="00C328CB"/>
    <w:rsid w:val="00C377CA"/>
    <w:rsid w:val="00C43580"/>
    <w:rsid w:val="00C44E50"/>
    <w:rsid w:val="00C46245"/>
    <w:rsid w:val="00C47CBD"/>
    <w:rsid w:val="00C509A3"/>
    <w:rsid w:val="00C528BD"/>
    <w:rsid w:val="00C53C11"/>
    <w:rsid w:val="00C600FC"/>
    <w:rsid w:val="00C616DD"/>
    <w:rsid w:val="00C65867"/>
    <w:rsid w:val="00C65F21"/>
    <w:rsid w:val="00C66C76"/>
    <w:rsid w:val="00C749E5"/>
    <w:rsid w:val="00C76299"/>
    <w:rsid w:val="00C76A79"/>
    <w:rsid w:val="00C76E6F"/>
    <w:rsid w:val="00C7781F"/>
    <w:rsid w:val="00C823E5"/>
    <w:rsid w:val="00C83E9D"/>
    <w:rsid w:val="00C859D4"/>
    <w:rsid w:val="00C865B6"/>
    <w:rsid w:val="00C91352"/>
    <w:rsid w:val="00C916B6"/>
    <w:rsid w:val="00C92B23"/>
    <w:rsid w:val="00CA0F48"/>
    <w:rsid w:val="00CA41A1"/>
    <w:rsid w:val="00CA4968"/>
    <w:rsid w:val="00CB000C"/>
    <w:rsid w:val="00CB07AD"/>
    <w:rsid w:val="00CB2A06"/>
    <w:rsid w:val="00CB3E1E"/>
    <w:rsid w:val="00CC2885"/>
    <w:rsid w:val="00CD3458"/>
    <w:rsid w:val="00CD377B"/>
    <w:rsid w:val="00CD4778"/>
    <w:rsid w:val="00CD534B"/>
    <w:rsid w:val="00CD58FF"/>
    <w:rsid w:val="00CE4980"/>
    <w:rsid w:val="00CE4E88"/>
    <w:rsid w:val="00CE60A4"/>
    <w:rsid w:val="00CE6862"/>
    <w:rsid w:val="00CE7592"/>
    <w:rsid w:val="00CF04E1"/>
    <w:rsid w:val="00CF26D0"/>
    <w:rsid w:val="00CF2A43"/>
    <w:rsid w:val="00D00689"/>
    <w:rsid w:val="00D016FC"/>
    <w:rsid w:val="00D01C07"/>
    <w:rsid w:val="00D01D8E"/>
    <w:rsid w:val="00D01F16"/>
    <w:rsid w:val="00D02220"/>
    <w:rsid w:val="00D0249A"/>
    <w:rsid w:val="00D02A39"/>
    <w:rsid w:val="00D05356"/>
    <w:rsid w:val="00D10D27"/>
    <w:rsid w:val="00D10DDF"/>
    <w:rsid w:val="00D12880"/>
    <w:rsid w:val="00D12CF0"/>
    <w:rsid w:val="00D13DC3"/>
    <w:rsid w:val="00D14F8B"/>
    <w:rsid w:val="00D15F29"/>
    <w:rsid w:val="00D164EB"/>
    <w:rsid w:val="00D23513"/>
    <w:rsid w:val="00D240EA"/>
    <w:rsid w:val="00D25BC2"/>
    <w:rsid w:val="00D27EDA"/>
    <w:rsid w:val="00D318B6"/>
    <w:rsid w:val="00D3425B"/>
    <w:rsid w:val="00D350F3"/>
    <w:rsid w:val="00D377CD"/>
    <w:rsid w:val="00D456B3"/>
    <w:rsid w:val="00D45A90"/>
    <w:rsid w:val="00D5023C"/>
    <w:rsid w:val="00D502E8"/>
    <w:rsid w:val="00D5568F"/>
    <w:rsid w:val="00D5582B"/>
    <w:rsid w:val="00D57F8B"/>
    <w:rsid w:val="00D62F2C"/>
    <w:rsid w:val="00D65184"/>
    <w:rsid w:val="00D659DB"/>
    <w:rsid w:val="00D70B93"/>
    <w:rsid w:val="00D77BCD"/>
    <w:rsid w:val="00D826A7"/>
    <w:rsid w:val="00D84EAF"/>
    <w:rsid w:val="00D85B97"/>
    <w:rsid w:val="00D87E69"/>
    <w:rsid w:val="00D92832"/>
    <w:rsid w:val="00D936AB"/>
    <w:rsid w:val="00D95AAB"/>
    <w:rsid w:val="00DA273E"/>
    <w:rsid w:val="00DB1AC9"/>
    <w:rsid w:val="00DB278A"/>
    <w:rsid w:val="00DB3261"/>
    <w:rsid w:val="00DB5F25"/>
    <w:rsid w:val="00DB672E"/>
    <w:rsid w:val="00DB7FBD"/>
    <w:rsid w:val="00DC0B1F"/>
    <w:rsid w:val="00DC4946"/>
    <w:rsid w:val="00DC7E39"/>
    <w:rsid w:val="00DD0707"/>
    <w:rsid w:val="00DD0DFF"/>
    <w:rsid w:val="00DD19D8"/>
    <w:rsid w:val="00DD3F4C"/>
    <w:rsid w:val="00DE0F86"/>
    <w:rsid w:val="00DE2DB6"/>
    <w:rsid w:val="00DE3C5C"/>
    <w:rsid w:val="00DE6868"/>
    <w:rsid w:val="00DE7C29"/>
    <w:rsid w:val="00DF2F25"/>
    <w:rsid w:val="00DF3E86"/>
    <w:rsid w:val="00DF7607"/>
    <w:rsid w:val="00DF775A"/>
    <w:rsid w:val="00E008C5"/>
    <w:rsid w:val="00E03448"/>
    <w:rsid w:val="00E04F9A"/>
    <w:rsid w:val="00E07019"/>
    <w:rsid w:val="00E0717F"/>
    <w:rsid w:val="00E0750F"/>
    <w:rsid w:val="00E11049"/>
    <w:rsid w:val="00E11FB7"/>
    <w:rsid w:val="00E15AC7"/>
    <w:rsid w:val="00E22256"/>
    <w:rsid w:val="00E253E7"/>
    <w:rsid w:val="00E26FEC"/>
    <w:rsid w:val="00E27D12"/>
    <w:rsid w:val="00E345B3"/>
    <w:rsid w:val="00E35166"/>
    <w:rsid w:val="00E378DB"/>
    <w:rsid w:val="00E40D1E"/>
    <w:rsid w:val="00E441D7"/>
    <w:rsid w:val="00E44AFC"/>
    <w:rsid w:val="00E46D6B"/>
    <w:rsid w:val="00E5259F"/>
    <w:rsid w:val="00E55574"/>
    <w:rsid w:val="00E6374E"/>
    <w:rsid w:val="00E7189C"/>
    <w:rsid w:val="00E7568B"/>
    <w:rsid w:val="00E8038F"/>
    <w:rsid w:val="00E864A5"/>
    <w:rsid w:val="00E86A3F"/>
    <w:rsid w:val="00E9246F"/>
    <w:rsid w:val="00E931BC"/>
    <w:rsid w:val="00E93749"/>
    <w:rsid w:val="00EA025D"/>
    <w:rsid w:val="00EB0D5B"/>
    <w:rsid w:val="00EB5717"/>
    <w:rsid w:val="00EB5898"/>
    <w:rsid w:val="00EC1CA7"/>
    <w:rsid w:val="00EC26D1"/>
    <w:rsid w:val="00EC3099"/>
    <w:rsid w:val="00EC41A0"/>
    <w:rsid w:val="00EC770F"/>
    <w:rsid w:val="00ED151F"/>
    <w:rsid w:val="00ED2F2A"/>
    <w:rsid w:val="00ED312F"/>
    <w:rsid w:val="00EE2C92"/>
    <w:rsid w:val="00EE7CE9"/>
    <w:rsid w:val="00EF03B5"/>
    <w:rsid w:val="00EF19C7"/>
    <w:rsid w:val="00EF42E4"/>
    <w:rsid w:val="00EF7859"/>
    <w:rsid w:val="00F00871"/>
    <w:rsid w:val="00F04050"/>
    <w:rsid w:val="00F043DE"/>
    <w:rsid w:val="00F07359"/>
    <w:rsid w:val="00F07CE4"/>
    <w:rsid w:val="00F203EA"/>
    <w:rsid w:val="00F21C87"/>
    <w:rsid w:val="00F2240E"/>
    <w:rsid w:val="00F22FFE"/>
    <w:rsid w:val="00F30C36"/>
    <w:rsid w:val="00F3305B"/>
    <w:rsid w:val="00F3456B"/>
    <w:rsid w:val="00F44EF3"/>
    <w:rsid w:val="00F45568"/>
    <w:rsid w:val="00F459B3"/>
    <w:rsid w:val="00F50A87"/>
    <w:rsid w:val="00F517DE"/>
    <w:rsid w:val="00F52720"/>
    <w:rsid w:val="00F54C53"/>
    <w:rsid w:val="00F56619"/>
    <w:rsid w:val="00F6562F"/>
    <w:rsid w:val="00F65A53"/>
    <w:rsid w:val="00F662AC"/>
    <w:rsid w:val="00F67860"/>
    <w:rsid w:val="00F67E9F"/>
    <w:rsid w:val="00F713EE"/>
    <w:rsid w:val="00F72CC6"/>
    <w:rsid w:val="00F73A9A"/>
    <w:rsid w:val="00F7564E"/>
    <w:rsid w:val="00F8389C"/>
    <w:rsid w:val="00F857A9"/>
    <w:rsid w:val="00F91F05"/>
    <w:rsid w:val="00F96D04"/>
    <w:rsid w:val="00FA0AFF"/>
    <w:rsid w:val="00FA3EED"/>
    <w:rsid w:val="00FB2CB5"/>
    <w:rsid w:val="00FB6642"/>
    <w:rsid w:val="00FC14D1"/>
    <w:rsid w:val="00FC2140"/>
    <w:rsid w:val="00FC2409"/>
    <w:rsid w:val="00FC2851"/>
    <w:rsid w:val="00FC2D09"/>
    <w:rsid w:val="00FD0C59"/>
    <w:rsid w:val="00FD0E94"/>
    <w:rsid w:val="00FD1A4D"/>
    <w:rsid w:val="00FD312D"/>
    <w:rsid w:val="00FD492E"/>
    <w:rsid w:val="00FD79AA"/>
    <w:rsid w:val="00FE0B96"/>
    <w:rsid w:val="00FE24A3"/>
    <w:rsid w:val="00FE3289"/>
    <w:rsid w:val="00FE4738"/>
    <w:rsid w:val="00FE6877"/>
    <w:rsid w:val="00FF0092"/>
    <w:rsid w:val="00FF1F66"/>
    <w:rsid w:val="00FF3E6D"/>
    <w:rsid w:val="00FF664F"/>
    <w:rsid w:val="0563A51C"/>
    <w:rsid w:val="07874B53"/>
    <w:rsid w:val="0B2B70AA"/>
    <w:rsid w:val="0C1DD350"/>
    <w:rsid w:val="1203F138"/>
    <w:rsid w:val="1357DED3"/>
    <w:rsid w:val="18A4521E"/>
    <w:rsid w:val="223E4FB5"/>
    <w:rsid w:val="2519D5D9"/>
    <w:rsid w:val="25226BBB"/>
    <w:rsid w:val="2B09C0B2"/>
    <w:rsid w:val="30EE43CE"/>
    <w:rsid w:val="336F7D06"/>
    <w:rsid w:val="45BB4900"/>
    <w:rsid w:val="48763A0A"/>
    <w:rsid w:val="56EB173A"/>
    <w:rsid w:val="5780AA68"/>
    <w:rsid w:val="59E41F7D"/>
    <w:rsid w:val="6DE423E6"/>
    <w:rsid w:val="701134BE"/>
    <w:rsid w:val="76296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EF8BC8"/>
  <w15:docId w15:val="{FCEA4F77-9128-4DA8-8535-B92C4EA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C8F"/>
    <w:pPr>
      <w:overflowPunct w:val="0"/>
      <w:autoSpaceDE w:val="0"/>
      <w:autoSpaceDN w:val="0"/>
      <w:adjustRightInd w:val="0"/>
      <w:jc w:val="both"/>
      <w:textAlignment w:val="baseline"/>
    </w:pPr>
    <w:rPr>
      <w:sz w:val="24"/>
      <w:lang w:eastAsia="en-US"/>
    </w:rPr>
  </w:style>
  <w:style w:type="paragraph" w:styleId="Heading1">
    <w:name w:val="heading 1"/>
    <w:basedOn w:val="Normal"/>
    <w:next w:val="Normal"/>
    <w:link w:val="Heading1Char"/>
    <w:autoRedefine/>
    <w:qFormat/>
    <w:rsid w:val="00D70B93"/>
    <w:pPr>
      <w:keepNext/>
      <w:numPr>
        <w:numId w:val="44"/>
      </w:numPr>
      <w:tabs>
        <w:tab w:val="left" w:pos="450"/>
      </w:tabs>
      <w:spacing w:before="240" w:after="60"/>
      <w:ind w:left="360"/>
      <w:outlineLvl w:val="0"/>
    </w:pPr>
    <w:rPr>
      <w:rFonts w:asciiTheme="minorHAnsi" w:hAnsiTheme="minorHAnsi"/>
      <w:b/>
      <w:bCs/>
      <w:kern w:val="32"/>
      <w:sz w:val="28"/>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paragraph" w:styleId="Heading3">
    <w:name w:val="heading 3"/>
    <w:basedOn w:val="Normal"/>
    <w:next w:val="Normal"/>
    <w:link w:val="Heading3Char"/>
    <w:semiHidden/>
    <w:unhideWhenUsed/>
    <w:qFormat/>
    <w:rsid w:val="00932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830B90"/>
    <w:pPr>
      <w:overflowPunct/>
      <w:autoSpaceDE/>
      <w:autoSpaceDN/>
      <w:adjustRightInd/>
      <w:ind w:left="720"/>
      <w:contextualSpacing/>
      <w:jc w:val="left"/>
      <w:textAlignment w:val="auto"/>
    </w:pPr>
    <w:rPr>
      <w:rFonts w:ascii="Times" w:hAnsi="Times"/>
    </w:rPr>
  </w:style>
  <w:style w:type="character" w:customStyle="1" w:styleId="Heading1Char">
    <w:name w:val="Heading 1 Char"/>
    <w:link w:val="Heading1"/>
    <w:rsid w:val="00D70B93"/>
    <w:rPr>
      <w:rFonts w:asciiTheme="minorHAnsi" w:hAnsiTheme="minorHAnsi"/>
      <w:b/>
      <w:bCs/>
      <w:kern w:val="32"/>
      <w:sz w:val="28"/>
      <w:szCs w:val="32"/>
      <w:lang w:eastAsia="en-US"/>
    </w:rPr>
  </w:style>
  <w:style w:type="character" w:styleId="Emphasis">
    <w:name w:val="Emphasis"/>
    <w:qFormat/>
    <w:rsid w:val="00C0524A"/>
    <w:rPr>
      <w:i/>
      <w:iCs/>
    </w:rPr>
  </w:style>
  <w:style w:type="character" w:customStyle="1" w:styleId="Heading3Char">
    <w:name w:val="Heading 3 Char"/>
    <w:link w:val="Heading3"/>
    <w:semiHidden/>
    <w:rsid w:val="00932DCF"/>
    <w:rPr>
      <w:rFonts w:ascii="Cambria" w:eastAsia="Times New Roman" w:hAnsi="Cambria" w:cs="Times New Roman"/>
      <w:b/>
      <w:bCs/>
      <w:sz w:val="26"/>
      <w:szCs w:val="26"/>
    </w:rPr>
  </w:style>
  <w:style w:type="paragraph" w:styleId="Title">
    <w:name w:val="Title"/>
    <w:basedOn w:val="Normal"/>
    <w:link w:val="TitleChar"/>
    <w:qFormat/>
    <w:rsid w:val="00932DCF"/>
    <w:pPr>
      <w:widowControl w:val="0"/>
      <w:overflowPunct/>
      <w:spacing w:line="360" w:lineRule="atLeast"/>
      <w:ind w:left="740"/>
      <w:jc w:val="center"/>
      <w:textAlignment w:val="auto"/>
    </w:pPr>
    <w:rPr>
      <w:b/>
      <w:bCs/>
      <w:szCs w:val="22"/>
    </w:rPr>
  </w:style>
  <w:style w:type="character" w:customStyle="1" w:styleId="TitleChar">
    <w:name w:val="Title Char"/>
    <w:link w:val="Title"/>
    <w:rsid w:val="00932DCF"/>
    <w:rPr>
      <w:b/>
      <w:bCs/>
      <w:sz w:val="24"/>
      <w:szCs w:val="22"/>
    </w:rPr>
  </w:style>
  <w:style w:type="character" w:customStyle="1" w:styleId="body-text-2">
    <w:name w:val="body-text-2"/>
    <w:rsid w:val="00932DCF"/>
  </w:style>
  <w:style w:type="character" w:styleId="FollowedHyperlink">
    <w:name w:val="FollowedHyperlink"/>
    <w:unhideWhenUsed/>
    <w:rsid w:val="008A1E65"/>
    <w:rPr>
      <w:color w:val="800080"/>
      <w:u w:val="single"/>
    </w:rPr>
  </w:style>
  <w:style w:type="paragraph" w:styleId="Revision">
    <w:name w:val="Revision"/>
    <w:hidden/>
    <w:uiPriority w:val="99"/>
    <w:semiHidden/>
    <w:rsid w:val="00CF2A43"/>
    <w:rPr>
      <w:sz w:val="24"/>
      <w:lang w:eastAsia="en-US"/>
    </w:rPr>
  </w:style>
  <w:style w:type="paragraph" w:customStyle="1" w:styleId="gmail-msolistparagraph">
    <w:name w:val="gmail-msolistparagraph"/>
    <w:basedOn w:val="Normal"/>
    <w:rsid w:val="002D0371"/>
    <w:pPr>
      <w:overflowPunct/>
      <w:autoSpaceDE/>
      <w:autoSpaceDN/>
      <w:adjustRightInd/>
      <w:spacing w:before="100" w:beforeAutospacing="1" w:after="100" w:afterAutospacing="1"/>
      <w:jc w:val="left"/>
      <w:textAlignment w:val="auto"/>
    </w:pPr>
    <w:rPr>
      <w:rFonts w:eastAsiaTheme="minorHAnsi"/>
      <w:szCs w:val="24"/>
    </w:rPr>
  </w:style>
  <w:style w:type="paragraph" w:styleId="Subtitle">
    <w:name w:val="Subtitle"/>
    <w:basedOn w:val="Normal"/>
    <w:next w:val="Normal"/>
    <w:link w:val="SubtitleChar"/>
    <w:qFormat/>
    <w:rsid w:val="003841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8412A"/>
    <w:rPr>
      <w:rFonts w:asciiTheme="minorHAnsi" w:eastAsiaTheme="minorEastAsia" w:hAnsiTheme="minorHAnsi" w:cstheme="minorBidi"/>
      <w:color w:val="5A5A5A" w:themeColor="text1" w:themeTint="A5"/>
      <w:spacing w:val="15"/>
      <w:sz w:val="22"/>
      <w:szCs w:val="22"/>
      <w:lang w:eastAsia="en-US"/>
    </w:rPr>
  </w:style>
  <w:style w:type="character" w:styleId="UnresolvedMention">
    <w:name w:val="Unresolved Mention"/>
    <w:basedOn w:val="DefaultParagraphFont"/>
    <w:uiPriority w:val="99"/>
    <w:semiHidden/>
    <w:unhideWhenUsed/>
    <w:rsid w:val="00727575"/>
    <w:rPr>
      <w:color w:val="605E5C"/>
      <w:shd w:val="clear" w:color="auto" w:fill="E1DFDD"/>
    </w:rPr>
  </w:style>
  <w:style w:type="character" w:customStyle="1" w:styleId="DefTerm">
    <w:name w:val="DefTerm"/>
    <w:uiPriority w:val="1"/>
    <w:qFormat/>
    <w:rsid w:val="009347EE"/>
    <w:rPr>
      <w:rFonts w:ascii="Arial" w:eastAsia="Arial" w:hAnsi="Arial" w:cs="Arial"/>
      <w:b/>
      <w:color w:val="000000"/>
    </w:rPr>
  </w:style>
  <w:style w:type="paragraph" w:customStyle="1" w:styleId="TitleClause">
    <w:name w:val="Title Clause"/>
    <w:basedOn w:val="Normal"/>
    <w:rsid w:val="003C73E7"/>
    <w:pPr>
      <w:keepNext/>
      <w:numPr>
        <w:numId w:val="27"/>
      </w:numPr>
      <w:overflowPunct/>
      <w:autoSpaceDE/>
      <w:autoSpaceDN/>
      <w:adjustRightInd/>
      <w:spacing w:before="240" w:after="240" w:line="300" w:lineRule="atLeast"/>
      <w:textAlignment w:val="auto"/>
      <w:outlineLvl w:val="0"/>
    </w:pPr>
    <w:rPr>
      <w:rFonts w:ascii="Arial" w:eastAsia="Arial Unicode MS" w:hAnsi="Arial" w:cs="Arial"/>
      <w:b/>
      <w:color w:val="000000"/>
      <w:kern w:val="28"/>
      <w:sz w:val="22"/>
      <w:lang w:val="en-GB"/>
    </w:rPr>
  </w:style>
  <w:style w:type="paragraph" w:customStyle="1" w:styleId="Untitledsubclause1">
    <w:name w:val="Untitled subclause 1"/>
    <w:basedOn w:val="Normal"/>
    <w:rsid w:val="003C73E7"/>
    <w:pPr>
      <w:numPr>
        <w:ilvl w:val="1"/>
        <w:numId w:val="27"/>
      </w:numPr>
      <w:overflowPunct/>
      <w:autoSpaceDE/>
      <w:autoSpaceDN/>
      <w:adjustRightInd/>
      <w:spacing w:before="280" w:after="120" w:line="300" w:lineRule="atLeast"/>
      <w:textAlignment w:val="auto"/>
      <w:outlineLvl w:val="1"/>
    </w:pPr>
    <w:rPr>
      <w:rFonts w:ascii="Arial" w:eastAsia="Arial Unicode MS" w:hAnsi="Arial" w:cs="Arial"/>
      <w:color w:val="000000"/>
      <w:sz w:val="22"/>
      <w:lang w:val="en-GB"/>
    </w:rPr>
  </w:style>
  <w:style w:type="paragraph" w:customStyle="1" w:styleId="Untitledsubclause2">
    <w:name w:val="Untitled subclause 2"/>
    <w:basedOn w:val="Normal"/>
    <w:rsid w:val="003C73E7"/>
    <w:pPr>
      <w:numPr>
        <w:ilvl w:val="2"/>
        <w:numId w:val="27"/>
      </w:numPr>
      <w:overflowPunct/>
      <w:autoSpaceDE/>
      <w:autoSpaceDN/>
      <w:adjustRightInd/>
      <w:spacing w:after="120" w:line="300" w:lineRule="atLeast"/>
      <w:textAlignment w:val="auto"/>
      <w:outlineLvl w:val="2"/>
    </w:pPr>
    <w:rPr>
      <w:rFonts w:ascii="Arial" w:eastAsia="Arial Unicode MS" w:hAnsi="Arial" w:cs="Arial"/>
      <w:color w:val="000000"/>
      <w:sz w:val="22"/>
      <w:lang w:val="en-GB"/>
    </w:rPr>
  </w:style>
  <w:style w:type="paragraph" w:customStyle="1" w:styleId="Untitledsubclause3">
    <w:name w:val="Untitled subclause 3"/>
    <w:basedOn w:val="Normal"/>
    <w:rsid w:val="003C73E7"/>
    <w:pPr>
      <w:numPr>
        <w:ilvl w:val="3"/>
        <w:numId w:val="27"/>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 w:val="22"/>
      <w:lang w:val="en-GB"/>
    </w:rPr>
  </w:style>
  <w:style w:type="paragraph" w:customStyle="1" w:styleId="Untitledsubclause4">
    <w:name w:val="Untitled subclause 4"/>
    <w:basedOn w:val="Normal"/>
    <w:rsid w:val="003C73E7"/>
    <w:pPr>
      <w:numPr>
        <w:ilvl w:val="4"/>
        <w:numId w:val="27"/>
      </w:numPr>
      <w:overflowPunct/>
      <w:autoSpaceDE/>
      <w:autoSpaceDN/>
      <w:adjustRightInd/>
      <w:spacing w:after="120" w:line="300" w:lineRule="atLeast"/>
      <w:textAlignment w:val="auto"/>
      <w:outlineLvl w:val="4"/>
    </w:pPr>
    <w:rPr>
      <w:rFonts w:ascii="Arial" w:eastAsia="Arial Unicode MS" w:hAnsi="Arial" w:cs="Arial"/>
      <w:color w:val="000000"/>
      <w:sz w:val="22"/>
      <w:lang w:val="en-GB"/>
    </w:rPr>
  </w:style>
  <w:style w:type="character" w:customStyle="1" w:styleId="cf01">
    <w:name w:val="cf01"/>
    <w:basedOn w:val="DefaultParagraphFont"/>
    <w:rsid w:val="00845D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36783">
      <w:bodyDiv w:val="1"/>
      <w:marLeft w:val="0"/>
      <w:marRight w:val="0"/>
      <w:marTop w:val="0"/>
      <w:marBottom w:val="0"/>
      <w:divBdr>
        <w:top w:val="none" w:sz="0" w:space="0" w:color="auto"/>
        <w:left w:val="none" w:sz="0" w:space="0" w:color="auto"/>
        <w:bottom w:val="none" w:sz="0" w:space="0" w:color="auto"/>
        <w:right w:val="none" w:sz="0" w:space="0" w:color="auto"/>
      </w:divBdr>
    </w:div>
    <w:div w:id="984119327">
      <w:bodyDiv w:val="1"/>
      <w:marLeft w:val="0"/>
      <w:marRight w:val="0"/>
      <w:marTop w:val="0"/>
      <w:marBottom w:val="0"/>
      <w:divBdr>
        <w:top w:val="none" w:sz="0" w:space="0" w:color="auto"/>
        <w:left w:val="none" w:sz="0" w:space="0" w:color="auto"/>
        <w:bottom w:val="none" w:sz="0" w:space="0" w:color="auto"/>
        <w:right w:val="none" w:sz="0" w:space="0" w:color="auto"/>
      </w:divBdr>
    </w:div>
    <w:div w:id="1405446205">
      <w:bodyDiv w:val="1"/>
      <w:marLeft w:val="0"/>
      <w:marRight w:val="0"/>
      <w:marTop w:val="0"/>
      <w:marBottom w:val="0"/>
      <w:divBdr>
        <w:top w:val="none" w:sz="0" w:space="0" w:color="auto"/>
        <w:left w:val="none" w:sz="0" w:space="0" w:color="auto"/>
        <w:bottom w:val="none" w:sz="0" w:space="0" w:color="auto"/>
        <w:right w:val="none" w:sz="0" w:space="0" w:color="auto"/>
      </w:divBdr>
    </w:div>
    <w:div w:id="17106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mjoseph@health.ucdavi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ivacyprogram@health.ucdavis.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hfdf1d56b4d24674a757c6a1332f7dec xmlns="e3828a30-2d38-4d6a-8a58-8b9cb9b1a93c">
      <Terms xmlns="http://schemas.microsoft.com/office/infopath/2007/PartnerControls">
        <TermInfo xmlns="http://schemas.microsoft.com/office/infopath/2007/PartnerControls">
          <TermName xmlns="http://schemas.microsoft.com/office/infopath/2007/PartnerControls">Purchasing</TermName>
          <TermId xmlns="http://schemas.microsoft.com/office/infopath/2007/PartnerControls">38576773-b795-4c28-ad6d-7d029fa97e85</TermId>
        </TermInfo>
        <TermInfo xmlns="http://schemas.microsoft.com/office/infopath/2007/PartnerControls">
          <TermName xmlns="http://schemas.microsoft.com/office/infopath/2007/PartnerControls">Legal Terms</TermName>
          <TermId xmlns="http://schemas.microsoft.com/office/infopath/2007/PartnerControls">4c572329-6886-4d38-9b1b-4a77702f93aa</TermId>
        </TermInfo>
        <TermInfo xmlns="http://schemas.microsoft.com/office/infopath/2007/PartnerControls">
          <TermName xmlns="http://schemas.microsoft.com/office/infopath/2007/PartnerControls">Technology</TermName>
          <TermId xmlns="http://schemas.microsoft.com/office/infopath/2007/PartnerControls">604c03ca-654c-49cf-8646-fb3db6655fff</TermId>
        </TermInfo>
        <TermInfo xmlns="http://schemas.microsoft.com/office/infopath/2007/PartnerControls">
          <TermName xmlns="http://schemas.microsoft.com/office/infopath/2007/PartnerControls">Cloud</TermName>
          <TermId xmlns="http://schemas.microsoft.com/office/infopath/2007/PartnerControls">8ee8a4f3-7832-48d2-b9d2-6fb3f168c96d</TermId>
        </TermInfo>
        <TermInfo xmlns="http://schemas.microsoft.com/office/infopath/2007/PartnerControls">
          <TermName xmlns="http://schemas.microsoft.com/office/infopath/2007/PartnerControls">Templates</TermName>
          <TermId xmlns="http://schemas.microsoft.com/office/infopath/2007/PartnerControls">b604e425-796c-463e-b08d-b241f3b952d8</TermId>
        </TermInfo>
      </Terms>
    </hfdf1d56b4d24674a757c6a1332f7dec>
    <CategoryDescription xmlns="http://schemas.microsoft.com/sharepoint.v3">Template to use when creating agreements to purchase Software Licenses; includes notes to buyer and legal advice</CategoryDescription>
    <TaxCatchAll xmlns="c4a7f297-ede0-4589-ba3f-dba18188a217">
      <Value>24</Value>
      <Value>19</Value>
      <Value>23</Value>
      <Value>3</Value>
      <Value>2</Value>
    </TaxCatchAl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858C9B2B5FE5408548C1369647714F" ma:contentTypeVersion="12" ma:contentTypeDescription="Create a new document." ma:contentTypeScope="" ma:versionID="c0c7fe2b1ed1c395006f978f5b85f152">
  <xsd:schema xmlns:xsd="http://www.w3.org/2001/XMLSchema" xmlns:xs="http://www.w3.org/2001/XMLSchema" xmlns:p="http://schemas.microsoft.com/office/2006/metadata/properties" xmlns:ns1="http://schemas.microsoft.com/sharepoint/v3" xmlns:ns2="http://schemas.microsoft.com/sharepoint.v3" xmlns:ns4="c4a7f297-ede0-4589-ba3f-dba18188a217" xmlns:ns5="e3828a30-2d38-4d6a-8a58-8b9cb9b1a93c" xmlns:ns6="http://schemas.microsoft.com/sharepoint/v4" targetNamespace="http://schemas.microsoft.com/office/2006/metadata/properties" ma:root="true" ma:fieldsID="ae2f21a26c60c2144d048277e3689f59" ns1:_="" ns2:_="" ns4:_="" ns5:_="" ns6:_="">
    <xsd:import namespace="http://schemas.microsoft.com/sharepoint/v3"/>
    <xsd:import namespace="http://schemas.microsoft.com/sharepoint.v3"/>
    <xsd:import namespace="c4a7f297-ede0-4589-ba3f-dba18188a217"/>
    <xsd:import namespace="e3828a30-2d38-4d6a-8a58-8b9cb9b1a93c"/>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ategoryDescription" minOccurs="0"/>
                <xsd:element ref="ns4:SharedWithUsers" minOccurs="0"/>
                <xsd:element ref="ns5:hfdf1d56b4d24674a757c6a1332f7dec" minOccurs="0"/>
                <xsd:element ref="ns4:TaxCatchAl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7f297-ede0-4589-ba3f-dba18188a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a50413c7-77f8-4943-a77c-c22097fff7b5}" ma:internalName="TaxCatchAll" ma:showField="CatchAllData" ma:web="c4a7f297-ede0-4589-ba3f-dba18188a2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28a30-2d38-4d6a-8a58-8b9cb9b1a93c" elementFormDefault="qualified">
    <xsd:import namespace="http://schemas.microsoft.com/office/2006/documentManagement/types"/>
    <xsd:import namespace="http://schemas.microsoft.com/office/infopath/2007/PartnerControls"/>
    <xsd:element name="hfdf1d56b4d24674a757c6a1332f7dec" ma:index="14" ma:taxonomy="true" ma:internalName="hfdf1d56b4d24674a757c6a1332f7dec" ma:taxonomyFieldName="Tags" ma:displayName="Tags" ma:default="" ma:fieldId="{1fdf1d56-b4d2-4674-a757-c6a1332f7dec}" ma:taxonomyMulti="true" ma:sspId="8b0585ff-9917-4deb-aafa-e18ef2de651e" ma:termSetId="0cedc090-c9d8-45cf-8ee8-42c2e7e1c5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C47FA43-3CD4-4E30-8D66-561ECC51FDBD}">
  <ds:schemaRefs>
    <ds:schemaRef ds:uri="http://schemas.openxmlformats.org/officeDocument/2006/bibliography"/>
  </ds:schemaRefs>
</ds:datastoreItem>
</file>

<file path=customXml/itemProps2.xml><?xml version="1.0" encoding="utf-8"?>
<ds:datastoreItem xmlns:ds="http://schemas.openxmlformats.org/officeDocument/2006/customXml" ds:itemID="{D515195C-3943-4CE7-8934-7F498A067E97}">
  <ds:schemaRefs>
    <ds:schemaRef ds:uri="http://schemas.microsoft.com/office/2006/metadata/properties"/>
    <ds:schemaRef ds:uri="http://schemas.microsoft.com/office/infopath/2007/PartnerControls"/>
    <ds:schemaRef ds:uri="http://schemas.microsoft.com/sharepoint/v3"/>
    <ds:schemaRef ds:uri="e3828a30-2d38-4d6a-8a58-8b9cb9b1a93c"/>
    <ds:schemaRef ds:uri="http://schemas.microsoft.com/sharepoint.v3"/>
    <ds:schemaRef ds:uri="c4a7f297-ede0-4589-ba3f-dba18188a217"/>
    <ds:schemaRef ds:uri="http://schemas.microsoft.com/sharepoint/v4"/>
  </ds:schemaRefs>
</ds:datastoreItem>
</file>

<file path=customXml/itemProps3.xml><?xml version="1.0" encoding="utf-8"?>
<ds:datastoreItem xmlns:ds="http://schemas.openxmlformats.org/officeDocument/2006/customXml" ds:itemID="{8F8BDDFC-A232-4D16-AB4D-FD354867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c4a7f297-ede0-4589-ba3f-dba18188a217"/>
    <ds:schemaRef ds:uri="e3828a30-2d38-4d6a-8a58-8b9cb9b1a9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4652B-B9E1-44FB-AE07-CDA20F230BB2}">
  <ds:schemaRefs>
    <ds:schemaRef ds:uri="http://schemas.microsoft.com/sharepoint/v3/contenttype/forms"/>
  </ds:schemaRefs>
</ds:datastoreItem>
</file>

<file path=customXml/itemProps5.xml><?xml version="1.0" encoding="utf-8"?>
<ds:datastoreItem xmlns:ds="http://schemas.openxmlformats.org/officeDocument/2006/customXml" ds:itemID="{82E591ED-C15B-4FF3-BB2C-7B00C91EB9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4207</Words>
  <Characters>22754</Characters>
  <Application>Microsoft Office Word</Application>
  <DocSecurity>0</DocSecurity>
  <Lines>669</Lines>
  <Paragraphs>320</Paragraphs>
  <ScaleCrop>false</ScaleCrop>
  <HeadingPairs>
    <vt:vector size="2" baseType="variant">
      <vt:variant>
        <vt:lpstr>Title</vt:lpstr>
      </vt:variant>
      <vt:variant>
        <vt:i4>1</vt:i4>
      </vt:variant>
    </vt:vector>
  </HeadingPairs>
  <TitlesOfParts>
    <vt:vector size="1" baseType="lpstr">
      <vt:lpstr>Purchasing Agreement Template - Cloud Computing - Annotated</vt:lpstr>
    </vt:vector>
  </TitlesOfParts>
  <Company>University of California</Company>
  <LinksUpToDate>false</LinksUpToDate>
  <CharactersWithSpaces>26641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Agreement Template - Cloud Computing - Annotated</dc:title>
  <dc:creator>Thomas Trappler</dc:creator>
  <cp:lastModifiedBy>Benjamin M Joseph</cp:lastModifiedBy>
  <cp:revision>9</cp:revision>
  <cp:lastPrinted>2017-09-14T23:45:00Z</cp:lastPrinted>
  <dcterms:created xsi:type="dcterms:W3CDTF">2023-03-17T15:55:00Z</dcterms:created>
  <dcterms:modified xsi:type="dcterms:W3CDTF">2026-04-27T22:15:00Z</dcterms:modified>
  <cp:category>Annotations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ABAAVOAfoSrQoyxuj7FFSvSUmMuuKzyNk8P2zBkU972Dro4OLv6u+zQpjpFcRGep/Y9c</vt:lpwstr>
  </property>
  <property fmtid="{D5CDD505-2E9C-101B-9397-08002B2CF9AE}" pid="3" name="MAIL_MSG_ID2">
    <vt:lpwstr>GP1pAJOBdRkjeYakrwcQvU+hgrlZYY6gOHH7y7CtL9R1cxSTuye6wSvY1GB
wzxu6VMCAuOlucv4aBGSMOpqgMmAQ0alQjvqJzcuIdDbv3+q8SiANnCDYyo=</vt:lpwstr>
  </property>
  <property fmtid="{D5CDD505-2E9C-101B-9397-08002B2CF9AE}" pid="4" name="RESPONSE_SENDER_NAME">
    <vt:lpwstr>gAAAdya76B99d4hLGUR1rQ+8TxTv0GGEPdix</vt:lpwstr>
  </property>
  <property fmtid="{D5CDD505-2E9C-101B-9397-08002B2CF9AE}" pid="5" name="EMAIL_OWNER_ADDRESS">
    <vt:lpwstr>4AAA6DouqOs9baGusyQ2wLcw/A2TAqP5BqP9l+KXByL/AMcOFz1q9ujgXA==</vt:lpwstr>
  </property>
  <property fmtid="{D5CDD505-2E9C-101B-9397-08002B2CF9AE}" pid="6" name="Order">
    <vt:r8>5100</vt:r8>
  </property>
  <property fmtid="{D5CDD505-2E9C-101B-9397-08002B2CF9AE}" pid="7" name="URL">
    <vt:lpwstr/>
  </property>
  <property fmtid="{D5CDD505-2E9C-101B-9397-08002B2CF9AE}" pid="8" name="xd_ProgID">
    <vt:lpwstr/>
  </property>
  <property fmtid="{D5CDD505-2E9C-101B-9397-08002B2CF9AE}" pid="9" name="ContentTypeId">
    <vt:lpwstr>0x01010057858C9B2B5FE5408548C1369647714F</vt:lpwstr>
  </property>
  <property fmtid="{D5CDD505-2E9C-101B-9397-08002B2CF9AE}" pid="10" name="Tags">
    <vt:lpwstr>2;#Purchasing|38576773-b795-4c28-ad6d-7d029fa97e85;#3;#Legal Terms|4c572329-6886-4d38-9b1b-4a77702f93aa;#19;#Technology|604c03ca-654c-49cf-8646-fb3db6655fff;#23;#Cloud|8ee8a4f3-7832-48d2-b9d2-6fb3f168c96d;#24;#Templates|b604e425-796c-463e-b08d-b241f3b952d8</vt:lpwstr>
  </property>
  <property fmtid="{D5CDD505-2E9C-101B-9397-08002B2CF9AE}" pid="11" name="_SharedFileIndex">
    <vt:lpwstr/>
  </property>
  <property fmtid="{D5CDD505-2E9C-101B-9397-08002B2CF9AE}" pid="12" name="_SourceUrl">
    <vt:lpwstr/>
  </property>
  <property fmtid="{D5CDD505-2E9C-101B-9397-08002B2CF9AE}" pid="13" name="TemplateUrl">
    <vt:lpwstr/>
  </property>
</Properties>
</file>